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D436A" w14:textId="77777777" w:rsidR="006C50C5" w:rsidRDefault="006C50C5" w:rsidP="006C50C5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55102F85" w14:textId="77777777" w:rsidR="006C50C5" w:rsidRDefault="006C50C5" w:rsidP="006C50C5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68FBDE73" w14:textId="77777777" w:rsidR="006C50C5" w:rsidRDefault="006C50C5" w:rsidP="006C50C5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VÝPIS</w:t>
      </w:r>
    </w:p>
    <w:p w14:paraId="2191D984" w14:textId="77777777" w:rsidR="006C50C5" w:rsidRDefault="006C50C5" w:rsidP="006C50C5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USNESENÍ ZASTUPITELSTVA MĚSTA</w:t>
      </w:r>
    </w:p>
    <w:p w14:paraId="73525A77" w14:textId="77777777" w:rsidR="006C50C5" w:rsidRDefault="006C50C5" w:rsidP="006C50C5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ze  zasedání Zastupitelstva města Sezemice</w:t>
      </w:r>
    </w:p>
    <w:p w14:paraId="39658C4E" w14:textId="77777777" w:rsidR="006C50C5" w:rsidRDefault="006C50C5" w:rsidP="006C50C5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14:paraId="07C45698" w14:textId="77777777" w:rsidR="006C50C5" w:rsidRDefault="006C50C5" w:rsidP="006C50C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Den konání jednání:  06. 12. 2011</w:t>
      </w:r>
    </w:p>
    <w:p w14:paraId="123AB8EC" w14:textId="77777777" w:rsidR="006C50C5" w:rsidRDefault="006C50C5" w:rsidP="006C50C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Místo jednání: sál města, Husovo nám. 790, Sezemice</w:t>
      </w:r>
    </w:p>
    <w:p w14:paraId="71D4F5F2" w14:textId="77777777" w:rsidR="006C50C5" w:rsidRDefault="006C50C5" w:rsidP="006C50C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11EC384F" w14:textId="77777777" w:rsidR="006C50C5" w:rsidRDefault="006C50C5" w:rsidP="006C50C5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Z/48/6/2011</w:t>
      </w:r>
    </w:p>
    <w:p w14:paraId="2E38D7B0" w14:textId="77777777" w:rsidR="006C50C5" w:rsidRDefault="006C50C5" w:rsidP="006C50C5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Zastupitelstvo města Sezemice projednalo průběžnou kontrolní zprávu a tuto</w:t>
      </w:r>
    </w:p>
    <w:p w14:paraId="55B73C20" w14:textId="77777777" w:rsidR="006C50C5" w:rsidRDefault="006C50C5" w:rsidP="006C50C5">
      <w:pPr>
        <w:shd w:val="clear" w:color="auto" w:fill="FFFFFF"/>
        <w:ind w:left="397" w:hanging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schvaluje</w:t>
      </w:r>
    </w:p>
    <w:p w14:paraId="718A7283" w14:textId="77777777" w:rsidR="006C50C5" w:rsidRDefault="006C50C5" w:rsidP="006C50C5">
      <w:pPr>
        <w:pStyle w:val="BodyTex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a dále doporučuje:</w:t>
      </w:r>
    </w:p>
    <w:tbl>
      <w:tblPr>
        <w:tblW w:w="8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1"/>
        <w:gridCol w:w="4109"/>
      </w:tblGrid>
      <w:tr w:rsidR="006C50C5" w14:paraId="7DC7CDC2" w14:textId="77777777" w:rsidTr="006C50C5">
        <w:trPr>
          <w:trHeight w:val="36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57F217" w14:textId="77777777" w:rsidR="006C50C5" w:rsidRDefault="006C50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</w:rPr>
              <w:t>Ponechat v evidenci: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EF48C7" w14:textId="77777777" w:rsidR="006C50C5" w:rsidRDefault="006C50C5">
            <w:pPr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</w:rPr>
              <w:t>Vyřadit z evidence:</w:t>
            </w:r>
          </w:p>
        </w:tc>
      </w:tr>
      <w:tr w:rsidR="006C50C5" w14:paraId="40812EFA" w14:textId="77777777" w:rsidTr="006C50C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2D9903" w14:textId="77777777" w:rsidR="006C50C5" w:rsidRDefault="006C50C5">
            <w:pPr>
              <w:pStyle w:val="Heading1"/>
              <w:spacing w:before="240" w:beforeAutospacing="0" w:after="6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13/1/2005, Z/20/1/2006, Z/14/2/2008, Z/9/1/2009, Z/30/3/2009, Z/77/8/2009, 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Z/44/5/2010, Z/45/5/2010, Z/49/5/2010, Z/50/5/2010, Z/56/5/2010, Z/11/1/2011, Z/40/5/2011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 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Z/42/5/2011, Z/43/5/2011,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540CEF" w14:textId="77777777" w:rsidR="006C50C5" w:rsidRDefault="006C50C5">
            <w:pPr>
              <w:rPr>
                <w:sz w:val="19"/>
                <w:szCs w:val="19"/>
              </w:rPr>
            </w:pPr>
            <w:r>
              <w:rPr>
                <w:rFonts w:ascii="Arial" w:hAnsi="Arial" w:cs="Arial"/>
              </w:rPr>
              <w:t>Z/28/3/2008,</w:t>
            </w:r>
            <w:r>
              <w:rPr>
                <w:rFonts w:ascii="Arial" w:hAnsi="Arial" w:cs="Arial"/>
                <w:color w:val="000000"/>
              </w:rPr>
              <w:t> Z/15/2/2010, Z/19/4/2011, Z/25/4/2011, Z/28/4/2011, Z/29/4/2011, Z/32/4/2011, Z/39/5/2011, Z/41/5/2011, Z/45/5/2011,</w:t>
            </w:r>
          </w:p>
        </w:tc>
      </w:tr>
    </w:tbl>
    <w:p w14:paraId="36F3F3EE" w14:textId="77777777" w:rsidR="006C50C5" w:rsidRDefault="006C50C5" w:rsidP="006C50C5">
      <w:pPr>
        <w:pStyle w:val="Heading1"/>
        <w:shd w:val="clear" w:color="auto" w:fill="FFFFFF"/>
        <w:spacing w:before="0" w:beforeAutospacing="0" w:after="0" w:afterAutospacing="0"/>
        <w:ind w:left="397" w:hanging="397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II.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schvaluje 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prodloužení termínu plnění usnesení dle důvodové zprávy</w:t>
      </w:r>
    </w:p>
    <w:p w14:paraId="47E1B366" w14:textId="77777777" w:rsidR="006C50C5" w:rsidRDefault="006C50C5" w:rsidP="006C50C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38AC23E6" w14:textId="77777777" w:rsidR="006C50C5" w:rsidRDefault="006C50C5" w:rsidP="006C50C5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Z/49/6/2011</w:t>
      </w:r>
    </w:p>
    <w:p w14:paraId="3EEA1236" w14:textId="77777777" w:rsidR="006C50C5" w:rsidRDefault="006C50C5" w:rsidP="006C50C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Zastupitelstvo města Sezemice projednalo důvodovou zprávu a</w:t>
      </w:r>
    </w:p>
    <w:p w14:paraId="34C96B6C" w14:textId="77777777" w:rsidR="006C50C5" w:rsidRDefault="006C50C5" w:rsidP="006C50C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bere na vědomí</w:t>
      </w:r>
      <w:r>
        <w:rPr>
          <w:rFonts w:ascii="Arial" w:hAnsi="Arial" w:cs="Arial"/>
          <w:color w:val="000000"/>
        </w:rPr>
        <w:t> zprávu o činnosti rady města od posledního řádného zasedání zastupitelstva města.</w:t>
      </w:r>
    </w:p>
    <w:p w14:paraId="2E2AE4DA" w14:textId="77777777" w:rsidR="006C50C5" w:rsidRDefault="006C50C5" w:rsidP="006C50C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3E9A5823" w14:textId="77777777" w:rsidR="006C50C5" w:rsidRDefault="006C50C5" w:rsidP="006C50C5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Z/50/6/2011</w:t>
      </w:r>
    </w:p>
    <w:p w14:paraId="4234017E" w14:textId="77777777" w:rsidR="006C50C5" w:rsidRDefault="006C50C5" w:rsidP="006C50C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Zastupitelstvo města dle § 13 zákona 250/2000 Sb., ve znění pozdějších předpisů projednala předloženou zprávu a</w:t>
      </w:r>
    </w:p>
    <w:p w14:paraId="602A2340" w14:textId="77777777" w:rsidR="006C50C5" w:rsidRDefault="006C50C5" w:rsidP="006C50C5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rozpočtové provizorium na období leden – březen 2012</w:t>
      </w:r>
    </w:p>
    <w:p w14:paraId="4B973E58" w14:textId="77777777" w:rsidR="006C50C5" w:rsidRDefault="006C50C5" w:rsidP="006C50C5">
      <w:pPr>
        <w:shd w:val="clear" w:color="auto" w:fill="FFFFFF"/>
        <w:ind w:left="397" w:hanging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pravidla rozpočtového provizoria:</w:t>
      </w:r>
    </w:p>
    <w:p w14:paraId="043F859F" w14:textId="77777777" w:rsidR="006C50C5" w:rsidRDefault="006C50C5" w:rsidP="006C50C5">
      <w:pPr>
        <w:shd w:val="clear" w:color="auto" w:fill="FFFFFF"/>
        <w:ind w:left="680" w:hanging="28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příjmy a výdaje budou uskutečňovány dle stanovených ukazatelů</w:t>
      </w:r>
    </w:p>
    <w:p w14:paraId="13F5DB76" w14:textId="77777777" w:rsidR="006C50C5" w:rsidRDefault="006C50C5" w:rsidP="006C50C5">
      <w:pPr>
        <w:shd w:val="clear" w:color="auto" w:fill="FFFFFF"/>
        <w:ind w:left="680" w:hanging="28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lastRenderedPageBreak/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v době rozpočtového provizoria se nebudou čerpat finanční prostředky na výdaje investičního charakteru</w:t>
      </w:r>
    </w:p>
    <w:p w14:paraId="59F10845" w14:textId="77777777" w:rsidR="006C50C5" w:rsidRDefault="006C50C5" w:rsidP="006C50C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0ED72712" w14:textId="77777777" w:rsidR="006C50C5" w:rsidRDefault="006C50C5" w:rsidP="006C50C5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6F029582" w14:textId="77777777" w:rsidR="006C50C5" w:rsidRDefault="006C50C5" w:rsidP="006C50C5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Z/51/6/2011</w:t>
      </w:r>
    </w:p>
    <w:p w14:paraId="512E905D" w14:textId="77777777" w:rsidR="006C50C5" w:rsidRDefault="006C50C5" w:rsidP="006C50C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Zastupitelstvo města dle § 15 zákona 250/2000 Sb., ve znění pozdějších předpisů projednalo předloženou zprávu a</w:t>
      </w:r>
    </w:p>
    <w:p w14:paraId="02652E9C" w14:textId="77777777" w:rsidR="006C50C5" w:rsidRDefault="006C50C5" w:rsidP="006C50C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vyúčtování hospodaření města k 30. 09. 2011</w:t>
      </w:r>
    </w:p>
    <w:p w14:paraId="7EB9BC95" w14:textId="77777777" w:rsidR="006C50C5" w:rsidRDefault="006C50C5" w:rsidP="006C50C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36849CE3" w14:textId="77777777" w:rsidR="006C50C5" w:rsidRDefault="006C50C5" w:rsidP="006C50C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Příloha:</w:t>
      </w:r>
      <w:r>
        <w:rPr>
          <w:rFonts w:ascii="Arial" w:hAnsi="Arial" w:cs="Arial"/>
          <w:color w:val="000000"/>
        </w:rPr>
        <w:t> tabulky: přehled plnění příjmů a výdajů dle závazných ukazatelů a dle rozpisu rozpočtu</w:t>
      </w:r>
    </w:p>
    <w:p w14:paraId="18838B81" w14:textId="77777777" w:rsidR="006C50C5" w:rsidRDefault="006C50C5" w:rsidP="006C50C5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098BA1F1" w14:textId="77777777" w:rsidR="006C50C5" w:rsidRDefault="006C50C5" w:rsidP="006C50C5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Z/52/6/2011</w:t>
      </w:r>
    </w:p>
    <w:p w14:paraId="4CD0585E" w14:textId="77777777" w:rsidR="006C50C5" w:rsidRDefault="006C50C5" w:rsidP="006C50C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Zastupitelstvo města projednalo předloženou zprávu a podle § 16 zák. č. 250/2000 Sb., ve znění pozdějších předpisů:</w:t>
      </w:r>
    </w:p>
    <w:p w14:paraId="6FDAE25E" w14:textId="77777777" w:rsidR="006C50C5" w:rsidRDefault="006C50C5" w:rsidP="006C50C5">
      <w:pPr>
        <w:pStyle w:val="bodytext0"/>
        <w:shd w:val="clear" w:color="auto" w:fill="FFFFFF"/>
        <w:spacing w:before="0" w:beforeAutospacing="0" w:after="0" w:afterAutospacing="0"/>
        <w:ind w:left="397" w:hanging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schvaluje </w:t>
      </w:r>
      <w:r>
        <w:rPr>
          <w:rFonts w:ascii="Arial" w:hAnsi="Arial" w:cs="Arial"/>
          <w:color w:val="000000"/>
          <w:sz w:val="22"/>
          <w:szCs w:val="22"/>
        </w:rPr>
        <w:t>rozpočtové změny č. 1 – 10 uvedené v rozpočtovém opatření dle závazných ukazatelů č. 3/2011</w:t>
      </w:r>
    </w:p>
    <w:p w14:paraId="3B2B1048" w14:textId="77777777" w:rsidR="006C50C5" w:rsidRDefault="006C50C5" w:rsidP="006C50C5">
      <w:pPr>
        <w:pStyle w:val="bodytext0"/>
        <w:shd w:val="clear" w:color="auto" w:fill="FFFFFF"/>
        <w:spacing w:before="0" w:beforeAutospacing="0" w:after="0" w:afterAutospacing="0"/>
        <w:ind w:left="397" w:hanging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pověřuje </w:t>
      </w:r>
      <w:r>
        <w:rPr>
          <w:rFonts w:ascii="Arial" w:hAnsi="Arial" w:cs="Arial"/>
          <w:color w:val="000000"/>
          <w:sz w:val="22"/>
          <w:szCs w:val="22"/>
        </w:rPr>
        <w:t>vedoucí finančního odboru k provedení rozpočtových změn k 31. 12. 2011 tak, že vyšší příjmy budou rozpočtovou změnou upraveny ve výdajích na rezervu.</w:t>
      </w:r>
    </w:p>
    <w:p w14:paraId="7E1C75CA" w14:textId="77777777" w:rsidR="006C50C5" w:rsidRDefault="006C50C5" w:rsidP="006C50C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</w:t>
      </w:r>
    </w:p>
    <w:p w14:paraId="24DFCC35" w14:textId="77777777" w:rsidR="006C50C5" w:rsidRDefault="006C50C5" w:rsidP="006C50C5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38A9D09D" w14:textId="77777777" w:rsidR="006C50C5" w:rsidRDefault="006C50C5" w:rsidP="006C50C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br w:type="textWrapping" w:clear="all"/>
      </w:r>
    </w:p>
    <w:p w14:paraId="65B4FC30" w14:textId="77777777" w:rsidR="006C50C5" w:rsidRDefault="006C50C5" w:rsidP="006C50C5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Z/53/6/2011</w:t>
      </w:r>
    </w:p>
    <w:p w14:paraId="6B3B9F84" w14:textId="77777777" w:rsidR="006C50C5" w:rsidRDefault="006C50C5" w:rsidP="006C50C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Zastupitelstvo města projednalo důvodovou zprávu a:</w:t>
      </w:r>
    </w:p>
    <w:p w14:paraId="6963823D" w14:textId="77777777" w:rsidR="006C50C5" w:rsidRDefault="006C50C5" w:rsidP="006C50C5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důvodovou zprávu ve věci prodeje části pozemku p. č. 154/13 v k. ú. Kladina, s tím, že se pozemek dle územního plánu nenachází v zastavitelném území</w:t>
      </w:r>
    </w:p>
    <w:p w14:paraId="29883E98" w14:textId="77777777" w:rsidR="006C50C5" w:rsidRDefault="006C50C5" w:rsidP="006C50C5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konstatuje,</w:t>
      </w:r>
      <w:r>
        <w:rPr>
          <w:rFonts w:ascii="Arial" w:hAnsi="Arial" w:cs="Arial"/>
          <w:color w:val="000000"/>
        </w:rPr>
        <w:t> že záměr města prodat část pozemku p. č. 154/13, orná půda, v k. ú. Kladina byl zveřejněn v souladu s § 39 odst. 1 zákona č. 128/2000 Sb., o obcích (obecní zřízení) ve znění pozdějších předpisů od 24. 10. 2011 do 09. 11. 2011</w:t>
      </w:r>
    </w:p>
    <w:p w14:paraId="6AD61E4A" w14:textId="77777777" w:rsidR="006C50C5" w:rsidRDefault="006C50C5" w:rsidP="006C50C5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rozhodlo, </w:t>
      </w:r>
      <w:r>
        <w:rPr>
          <w:rFonts w:ascii="Arial" w:hAnsi="Arial" w:cs="Arial"/>
          <w:color w:val="000000"/>
        </w:rPr>
        <w:t>že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město nebude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část pozemku p. č. 154/13, orná půda, v k. ú. Kladina prodávat </w:t>
      </w:r>
    </w:p>
    <w:p w14:paraId="3354EB41" w14:textId="77777777" w:rsidR="006C50C5" w:rsidRDefault="006C50C5" w:rsidP="006C50C5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5BD1E584" w14:textId="77777777" w:rsidR="006C50C5" w:rsidRDefault="006C50C5" w:rsidP="006C50C5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Z/54/6/2011</w:t>
      </w:r>
    </w:p>
    <w:p w14:paraId="1E5EEF0B" w14:textId="77777777" w:rsidR="006C50C5" w:rsidRDefault="006C50C5" w:rsidP="006C50C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Zastupitelstvo města projednalo důvodovou zprávu a:</w:t>
      </w:r>
    </w:p>
    <w:p w14:paraId="3B0536AA" w14:textId="77777777" w:rsidR="006C50C5" w:rsidRDefault="006C50C5" w:rsidP="006C50C5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výpočet místního poplatku za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shromažďování, sběr, přepravu, třídění, využívání a odstraňování komunálních odpadů ke dni 21. 11. 2011</w:t>
      </w:r>
    </w:p>
    <w:p w14:paraId="520EDE0A" w14:textId="77777777" w:rsidR="006C50C5" w:rsidRDefault="006C50C5" w:rsidP="006C50C5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rozhodlo </w:t>
      </w:r>
      <w:r>
        <w:rPr>
          <w:rFonts w:ascii="Arial" w:hAnsi="Arial" w:cs="Arial"/>
          <w:color w:val="000000"/>
        </w:rPr>
        <w:t>pro období roku 2012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výši místního poplatku za provoz systému shromažďování, sběru, přepravy, třídění, využívání a odstraňování komunálních odpadů neměnit (místní poplatek je stanoven ve výši 500 Kč na jednoho poplatníka</w:t>
      </w:r>
    </w:p>
    <w:p w14:paraId="1F690E03" w14:textId="77777777" w:rsidR="006C50C5" w:rsidRDefault="006C50C5" w:rsidP="006C50C5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1C4B3D8B" w14:textId="77777777" w:rsidR="006C50C5" w:rsidRDefault="006C50C5" w:rsidP="006C50C5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Usnesení č. Z/55/6/2011</w:t>
      </w:r>
    </w:p>
    <w:p w14:paraId="0D84B6AB" w14:textId="77777777" w:rsidR="006C50C5" w:rsidRDefault="006C50C5" w:rsidP="006C50C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Zastupitelstvo města projednalo předloženou zprávu a</w:t>
      </w:r>
    </w:p>
    <w:p w14:paraId="3760884D" w14:textId="77777777" w:rsidR="006C50C5" w:rsidRDefault="006C50C5" w:rsidP="006C50C5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odměny pro jednotlivé komise a výbory za práci v roce 2011 takto:</w:t>
      </w:r>
    </w:p>
    <w:p w14:paraId="0D59C512" w14:textId="77777777" w:rsidR="006C50C5" w:rsidRDefault="006C50C5" w:rsidP="006C50C5">
      <w:pPr>
        <w:pStyle w:val="Heading2"/>
        <w:shd w:val="clear" w:color="auto" w:fill="FFFFFF"/>
        <w:spacing w:before="0"/>
        <w:ind w:firstLine="357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Finanční výbor:                                                                                       19.800 Kč</w:t>
      </w:r>
    </w:p>
    <w:p w14:paraId="47EA07E0" w14:textId="77777777" w:rsidR="006C50C5" w:rsidRDefault="006C50C5" w:rsidP="006C50C5">
      <w:pPr>
        <w:pStyle w:val="Heading2"/>
        <w:shd w:val="clear" w:color="auto" w:fill="FFFFFF"/>
        <w:spacing w:before="0"/>
        <w:ind w:firstLine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Kontrolní výbor:                                                                                      14.400 Kč</w:t>
      </w:r>
    </w:p>
    <w:p w14:paraId="783CE906" w14:textId="77777777" w:rsidR="006C50C5" w:rsidRDefault="006C50C5" w:rsidP="006C50C5">
      <w:pPr>
        <w:shd w:val="clear" w:color="auto" w:fill="FFFFFF"/>
        <w:ind w:firstLine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Komise sportu:                                                                                       48.600 Kč</w:t>
      </w:r>
    </w:p>
    <w:p w14:paraId="53C4846A" w14:textId="77777777" w:rsidR="006C50C5" w:rsidRDefault="006C50C5" w:rsidP="006C50C5">
      <w:pPr>
        <w:shd w:val="clear" w:color="auto" w:fill="FFFFFF"/>
        <w:ind w:firstLine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Komise pro občanské záležitosti:                                                           44.000 Kč</w:t>
      </w:r>
    </w:p>
    <w:p w14:paraId="3518AC74" w14:textId="77777777" w:rsidR="006C50C5" w:rsidRDefault="006C50C5" w:rsidP="006C50C5">
      <w:pPr>
        <w:shd w:val="clear" w:color="auto" w:fill="FFFFFF"/>
        <w:ind w:firstLine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Komise školství a kultury:                                                                      32.400 Kč</w:t>
      </w:r>
    </w:p>
    <w:p w14:paraId="0E9C9EBB" w14:textId="77777777" w:rsidR="006C50C5" w:rsidRDefault="006C50C5" w:rsidP="006C50C5">
      <w:pPr>
        <w:shd w:val="clear" w:color="auto" w:fill="FFFFFF"/>
        <w:ind w:firstLine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Komise zdravotní, sociální a péče o rodinu a děti:                                 21.600 Kč</w:t>
      </w:r>
    </w:p>
    <w:p w14:paraId="29823571" w14:textId="77777777" w:rsidR="006C50C5" w:rsidRDefault="006C50C5" w:rsidP="006C50C5">
      <w:pPr>
        <w:shd w:val="clear" w:color="auto" w:fill="FFFFFF"/>
        <w:ind w:firstLine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Komise likvidační:                                                                                                 7.200 Kč</w:t>
      </w:r>
    </w:p>
    <w:p w14:paraId="0348EACC" w14:textId="77777777" w:rsidR="006C50C5" w:rsidRDefault="006C50C5" w:rsidP="006C50C5">
      <w:pPr>
        <w:shd w:val="clear" w:color="auto" w:fill="FFFFFF"/>
        <w:ind w:firstLine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Komise pro projednávání přestupků:                                                       1.200 Kč</w:t>
      </w:r>
    </w:p>
    <w:p w14:paraId="1F64572C" w14:textId="77777777" w:rsidR="006C50C5" w:rsidRDefault="006C50C5" w:rsidP="006C50C5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pověřuje </w:t>
      </w:r>
      <w:r>
        <w:rPr>
          <w:rFonts w:ascii="Arial" w:hAnsi="Arial" w:cs="Arial"/>
          <w:color w:val="000000"/>
        </w:rPr>
        <w:t>radu města, aby schválené částky rozdělila jednotlivým členům výborů a komisí, a to s přihlédnutím na návrh předsedů výborů a komisí</w:t>
      </w:r>
    </w:p>
    <w:p w14:paraId="6770FC44" w14:textId="77777777" w:rsidR="006C50C5" w:rsidRDefault="006C50C5" w:rsidP="006C50C5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748A9FE8" w14:textId="77777777" w:rsidR="006C50C5" w:rsidRDefault="006C50C5" w:rsidP="006C50C5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Z/56/6/2011</w:t>
      </w:r>
    </w:p>
    <w:p w14:paraId="05257402" w14:textId="77777777" w:rsidR="006C50C5" w:rsidRDefault="006C50C5" w:rsidP="006C50C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Zastupitelstvo města projednalo předloženou zprávu</w:t>
      </w:r>
    </w:p>
    <w:p w14:paraId="08E0136C" w14:textId="77777777" w:rsidR="006C50C5" w:rsidRDefault="006C50C5" w:rsidP="006C50C5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předložený plán zasedání zastupitelstva města na rok 2012 bez výhrad</w:t>
      </w:r>
    </w:p>
    <w:p w14:paraId="1755CD89" w14:textId="77777777" w:rsidR="006C50C5" w:rsidRDefault="006C50C5" w:rsidP="006C50C5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rozhodlo, </w:t>
      </w:r>
      <w:r>
        <w:rPr>
          <w:rFonts w:ascii="Arial" w:hAnsi="Arial" w:cs="Arial"/>
          <w:color w:val="000000"/>
        </w:rPr>
        <w:t>že řádná zasedání zastupitelstva města se budou konat ve dnech 06. 03. 2012, 12. 06. 2012, 11. 09. 2012 a 04. 12. 2012 od 17:00 hodin.</w:t>
      </w:r>
    </w:p>
    <w:p w14:paraId="51BAB631" w14:textId="77777777" w:rsidR="006C50C5" w:rsidRDefault="006C50C5" w:rsidP="006C50C5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02EC6333" w14:textId="77777777" w:rsidR="006C50C5" w:rsidRDefault="006C50C5" w:rsidP="006C50C5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41A6567F" w14:textId="77777777" w:rsidR="006C50C5" w:rsidRDefault="006C50C5" w:rsidP="006C50C5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Z/57/6/2011</w:t>
      </w:r>
    </w:p>
    <w:p w14:paraId="25511E1B" w14:textId="77777777" w:rsidR="006C50C5" w:rsidRDefault="006C50C5" w:rsidP="006C50C5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Zastupitelstvo města Sezemice po projednání mění</w:t>
      </w:r>
    </w:p>
    <w:p w14:paraId="33FCC5BB" w14:textId="77777777" w:rsidR="006C50C5" w:rsidRDefault="006C50C5" w:rsidP="006C50C5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</w:rPr>
        <w:t>přílohu č. 1 a přílohu č. 2 ke Zřizovací listině Základní školy Sezemice, okres Pardubice (viz příloha)</w:t>
      </w:r>
    </w:p>
    <w:p w14:paraId="033A5B33" w14:textId="77777777" w:rsidR="006C50C5" w:rsidRDefault="006C50C5" w:rsidP="006C50C5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</w:rPr>
        <w:t>přílohu č. 1 ke Zřizovací listině Mateřské školy Sezemice, okres Pardubice (viz příloha)</w:t>
      </w:r>
    </w:p>
    <w:p w14:paraId="70C952D8" w14:textId="77777777" w:rsidR="006C50C5" w:rsidRDefault="006C50C5" w:rsidP="006C50C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767C25D3" w14:textId="77777777" w:rsidR="006C50C5" w:rsidRDefault="006C50C5" w:rsidP="006C50C5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Z/58/6/2011</w:t>
      </w:r>
    </w:p>
    <w:p w14:paraId="13C3FC14" w14:textId="77777777" w:rsidR="006C50C5" w:rsidRDefault="006C50C5" w:rsidP="006C50C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Zastupitelstvo města projednalo předloženou zprávu a</w:t>
      </w:r>
    </w:p>
    <w:p w14:paraId="60AA3872" w14:textId="77777777" w:rsidR="006C50C5" w:rsidRDefault="006C50C5" w:rsidP="006C50C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plán činnosti kontrolního a finančního výboru na rok 2012</w:t>
      </w:r>
    </w:p>
    <w:p w14:paraId="7D445B8E" w14:textId="77777777" w:rsidR="006C50C5" w:rsidRDefault="006C50C5" w:rsidP="006C50C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4279573D" w14:textId="77777777" w:rsidR="006C50C5" w:rsidRDefault="006C50C5" w:rsidP="006C50C5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Z/59/6/2011</w:t>
      </w:r>
    </w:p>
    <w:p w14:paraId="4414945B" w14:textId="77777777" w:rsidR="006C50C5" w:rsidRDefault="006C50C5" w:rsidP="006C50C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Zastupitelstvo města projednalo předloženou zprávu a</w:t>
      </w:r>
    </w:p>
    <w:p w14:paraId="648C2EB0" w14:textId="77777777" w:rsidR="006C50C5" w:rsidRDefault="006C50C5" w:rsidP="006C50C5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 poskytnutím příspěvku ve výši 300 Kč na jízdné městské hromadné dopravy pro občany, kteří mají trvalý pobyt na území města Sezemice a jsou starší 70 let,</w:t>
      </w:r>
    </w:p>
    <w:p w14:paraId="70E808A6" w14:textId="77777777" w:rsidR="006C50C5" w:rsidRDefault="006C50C5" w:rsidP="006C50C5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rozhodlo </w:t>
      </w:r>
      <w:r>
        <w:rPr>
          <w:rFonts w:ascii="Arial" w:hAnsi="Arial" w:cs="Arial"/>
          <w:color w:val="000000"/>
        </w:rPr>
        <w:t>v roce 2012 nepřispívat na měsíční jízdné na dopravu žákům, kteří dojíždějí do Základní školy Sezemice</w:t>
      </w:r>
    </w:p>
    <w:p w14:paraId="10A0CC08" w14:textId="77777777" w:rsidR="006C50C5" w:rsidRDefault="006C50C5" w:rsidP="006C50C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03C00EF9" w14:textId="77777777" w:rsidR="006C50C5" w:rsidRDefault="006C50C5" w:rsidP="006C50C5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Z/60/6/2011</w:t>
      </w:r>
    </w:p>
    <w:p w14:paraId="7A0B258B" w14:textId="77777777" w:rsidR="006C50C5" w:rsidRDefault="006C50C5" w:rsidP="006C50C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Zastupitelstvo města po projednání</w:t>
      </w:r>
    </w:p>
    <w:p w14:paraId="18AC4374" w14:textId="77777777" w:rsidR="006C50C5" w:rsidRDefault="006C50C5" w:rsidP="006C50C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otevřený dopis JV ze dne 24. 11. 2011</w:t>
      </w:r>
    </w:p>
    <w:p w14:paraId="23A479A8" w14:textId="77777777" w:rsidR="006C50C5" w:rsidRDefault="006C50C5" w:rsidP="006C50C5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77DBE491" w14:textId="77777777" w:rsidR="006C50C5" w:rsidRDefault="006C50C5" w:rsidP="006C50C5">
      <w:pPr>
        <w:shd w:val="clear" w:color="auto" w:fill="FFFFFF"/>
        <w:spacing w:line="1" w:lineRule="atLeast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 </w:t>
      </w:r>
    </w:p>
    <w:p w14:paraId="49DC73E7" w14:textId="77777777" w:rsidR="006C50C5" w:rsidRDefault="006C50C5" w:rsidP="006C50C5">
      <w:pPr>
        <w:shd w:val="clear" w:color="auto" w:fill="FFFFFF"/>
        <w:spacing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Style w:val="zodpovida"/>
          <w:rFonts w:ascii="Arial" w:hAnsi="Arial" w:cs="Arial"/>
          <w:color w:val="000000"/>
          <w:sz w:val="19"/>
          <w:szCs w:val="19"/>
        </w:rPr>
        <w:t>Zodpovídá: </w:t>
      </w:r>
      <w:hyperlink r:id="rId4" w:history="1">
        <w:r>
          <w:rPr>
            <w:rStyle w:val="Hyperlink"/>
            <w:rFonts w:ascii="Arial" w:hAnsi="Arial" w:cs="Arial"/>
            <w:color w:val="B53A01"/>
            <w:sz w:val="19"/>
            <w:szCs w:val="19"/>
          </w:rPr>
          <w:t>Bc. Irina Rálišová</w:t>
        </w:r>
      </w:hyperlink>
      <w:r>
        <w:rPr>
          <w:rFonts w:ascii="Arial" w:hAnsi="Arial" w:cs="Arial"/>
          <w:color w:val="000000"/>
          <w:sz w:val="19"/>
          <w:szCs w:val="19"/>
        </w:rPr>
        <w:br/>
        <w:t>Vytvořeno / změněno: 7.12.2011 / 7.12.2011</w:t>
      </w:r>
    </w:p>
    <w:p w14:paraId="63F1D3C2" w14:textId="77777777" w:rsidR="008F20FE" w:rsidRPr="006C50C5" w:rsidRDefault="008F20FE" w:rsidP="006C50C5">
      <w:bookmarkStart w:id="0" w:name="_GoBack"/>
      <w:bookmarkEnd w:id="0"/>
    </w:p>
    <w:sectPr w:rsidR="008F20FE" w:rsidRPr="006C5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9F"/>
    <w:rsid w:val="0054229F"/>
    <w:rsid w:val="006C50C5"/>
    <w:rsid w:val="008F20FE"/>
    <w:rsid w:val="00D1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B1CB4-91FD-4DB9-BB60-EC8D03E0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5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50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8">
    <w:name w:val="heading 8"/>
    <w:basedOn w:val="Normal"/>
    <w:link w:val="Heading8Char"/>
    <w:uiPriority w:val="9"/>
    <w:qFormat/>
    <w:rsid w:val="00D1509F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0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rsid w:val="00D1509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1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1509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1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50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0">
    <w:name w:val="bodytext"/>
    <w:basedOn w:val="Normal"/>
    <w:rsid w:val="00D1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0">
    <w:name w:val="import0"/>
    <w:basedOn w:val="Normal"/>
    <w:rsid w:val="00D1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odpovida">
    <w:name w:val="zodpovida"/>
    <w:basedOn w:val="DefaultParagraphFont"/>
    <w:rsid w:val="00D1509F"/>
  </w:style>
  <w:style w:type="character" w:styleId="Hyperlink">
    <w:name w:val="Hyperlink"/>
    <w:basedOn w:val="DefaultParagraphFont"/>
    <w:uiPriority w:val="99"/>
    <w:semiHidden/>
    <w:unhideWhenUsed/>
    <w:rsid w:val="00D1509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50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5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516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114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302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7486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962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1081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013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971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171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931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663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7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586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027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1852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443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642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145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846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913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187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948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157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278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emice.cz/bc-irina-ralisova/o-1001/p1=2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3</cp:revision>
  <dcterms:created xsi:type="dcterms:W3CDTF">2018-12-09T11:42:00Z</dcterms:created>
  <dcterms:modified xsi:type="dcterms:W3CDTF">2018-12-09T11:45:00Z</dcterms:modified>
</cp:coreProperties>
</file>