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D8CD" w14:textId="77777777" w:rsidR="00ED1443" w:rsidRDefault="00ED1443" w:rsidP="00ED1443">
      <w:pPr>
        <w:shd w:val="clear" w:color="auto" w:fill="FFFFFF"/>
        <w:jc w:val="center"/>
        <w:rPr>
          <w:rFonts w:ascii="Arial" w:hAnsi="Arial" w:cs="Arial"/>
          <w:color w:val="000000"/>
          <w:sz w:val="19"/>
          <w:szCs w:val="19"/>
        </w:rPr>
      </w:pPr>
      <w:r>
        <w:rPr>
          <w:rFonts w:ascii="Arial" w:hAnsi="Arial" w:cs="Arial"/>
          <w:b/>
          <w:bCs/>
          <w:caps/>
          <w:color w:val="000000"/>
          <w:sz w:val="36"/>
          <w:szCs w:val="36"/>
        </w:rPr>
        <w:t>MĚSTO SEZEMICE</w:t>
      </w:r>
    </w:p>
    <w:p w14:paraId="484F1A32" w14:textId="77777777" w:rsidR="00ED1443" w:rsidRDefault="00ED1443" w:rsidP="00ED1443">
      <w:pPr>
        <w:shd w:val="clear" w:color="auto" w:fill="FFFFFF"/>
        <w:jc w:val="center"/>
        <w:rPr>
          <w:rFonts w:ascii="Arial" w:hAnsi="Arial" w:cs="Arial"/>
          <w:color w:val="000000"/>
          <w:sz w:val="19"/>
          <w:szCs w:val="19"/>
        </w:rPr>
      </w:pPr>
      <w:r>
        <w:rPr>
          <w:rFonts w:ascii="Arial" w:hAnsi="Arial" w:cs="Arial"/>
          <w:b/>
          <w:bCs/>
          <w:color w:val="000000"/>
          <w:sz w:val="32"/>
          <w:szCs w:val="32"/>
        </w:rPr>
        <w:t> </w:t>
      </w:r>
    </w:p>
    <w:p w14:paraId="1DACD552" w14:textId="77777777" w:rsidR="00ED1443" w:rsidRDefault="00ED1443" w:rsidP="00ED1443">
      <w:pPr>
        <w:shd w:val="clear" w:color="auto" w:fill="FFFFFF"/>
        <w:jc w:val="center"/>
        <w:rPr>
          <w:rFonts w:ascii="Arial" w:hAnsi="Arial" w:cs="Arial"/>
          <w:color w:val="000000"/>
          <w:sz w:val="19"/>
          <w:szCs w:val="19"/>
        </w:rPr>
      </w:pPr>
      <w:r>
        <w:rPr>
          <w:rFonts w:ascii="Arial" w:hAnsi="Arial" w:cs="Arial"/>
          <w:b/>
          <w:bCs/>
          <w:color w:val="000000"/>
          <w:sz w:val="32"/>
          <w:szCs w:val="32"/>
        </w:rPr>
        <w:t>VÝPIS</w:t>
      </w:r>
    </w:p>
    <w:p w14:paraId="0A806683" w14:textId="77777777" w:rsidR="00ED1443" w:rsidRDefault="00ED1443" w:rsidP="00ED1443">
      <w:pPr>
        <w:shd w:val="clear" w:color="auto" w:fill="FFFFFF"/>
        <w:jc w:val="center"/>
        <w:rPr>
          <w:rFonts w:ascii="Arial" w:hAnsi="Arial" w:cs="Arial"/>
          <w:color w:val="000000"/>
          <w:sz w:val="19"/>
          <w:szCs w:val="19"/>
        </w:rPr>
      </w:pPr>
      <w:r>
        <w:rPr>
          <w:rFonts w:ascii="Arial" w:hAnsi="Arial" w:cs="Arial"/>
          <w:b/>
          <w:bCs/>
          <w:color w:val="000000"/>
          <w:sz w:val="36"/>
          <w:szCs w:val="36"/>
        </w:rPr>
        <w:t>Z USNESENÍ RADY MĚSTA SEZEMICE</w:t>
      </w:r>
    </w:p>
    <w:p w14:paraId="7AE95A25" w14:textId="77777777" w:rsidR="00ED1443" w:rsidRDefault="00ED1443" w:rsidP="00ED1443">
      <w:pPr>
        <w:shd w:val="clear" w:color="auto" w:fill="FFFFFF"/>
        <w:jc w:val="center"/>
        <w:rPr>
          <w:rFonts w:ascii="Arial" w:hAnsi="Arial" w:cs="Arial"/>
          <w:color w:val="000000"/>
          <w:sz w:val="19"/>
          <w:szCs w:val="19"/>
        </w:rPr>
      </w:pPr>
      <w:r>
        <w:rPr>
          <w:rFonts w:ascii="Arial" w:hAnsi="Arial" w:cs="Arial"/>
          <w:color w:val="000000"/>
          <w:sz w:val="36"/>
          <w:szCs w:val="36"/>
        </w:rPr>
        <w:t> </w:t>
      </w:r>
    </w:p>
    <w:p w14:paraId="6534443C" w14:textId="77777777" w:rsidR="00ED1443" w:rsidRDefault="00ED1443" w:rsidP="00ED1443">
      <w:pPr>
        <w:shd w:val="clear" w:color="auto" w:fill="FFFFFF"/>
        <w:rPr>
          <w:rFonts w:ascii="Arial" w:hAnsi="Arial" w:cs="Arial"/>
          <w:color w:val="000000"/>
          <w:sz w:val="19"/>
          <w:szCs w:val="19"/>
        </w:rPr>
      </w:pPr>
      <w:r>
        <w:rPr>
          <w:rFonts w:ascii="Arial" w:hAnsi="Arial" w:cs="Arial"/>
          <w:color w:val="000000"/>
        </w:rPr>
        <w:t>Den konání jednání:  06. 09. 2011</w:t>
      </w:r>
    </w:p>
    <w:p w14:paraId="212AA94F" w14:textId="77777777" w:rsidR="00ED1443" w:rsidRDefault="00ED1443" w:rsidP="00ED1443">
      <w:pPr>
        <w:shd w:val="clear" w:color="auto" w:fill="FFFFFF"/>
        <w:jc w:val="both"/>
        <w:rPr>
          <w:rFonts w:ascii="Arial" w:hAnsi="Arial" w:cs="Arial"/>
          <w:color w:val="000000"/>
          <w:sz w:val="19"/>
          <w:szCs w:val="19"/>
        </w:rPr>
      </w:pPr>
      <w:r>
        <w:rPr>
          <w:rFonts w:ascii="Arial" w:hAnsi="Arial" w:cs="Arial"/>
          <w:color w:val="000000"/>
        </w:rPr>
        <w:t>Místo jednání: zasedací místnost na Městském úřadu Sezemice, Husovo nám. 790, Sezemice</w:t>
      </w:r>
    </w:p>
    <w:p w14:paraId="7CAE0AAC" w14:textId="77777777" w:rsidR="00ED1443" w:rsidRDefault="00ED1443" w:rsidP="00ED1443">
      <w:pPr>
        <w:shd w:val="clear" w:color="auto" w:fill="FFFFFF"/>
        <w:rPr>
          <w:rFonts w:ascii="Arial" w:hAnsi="Arial" w:cs="Arial"/>
          <w:color w:val="000000"/>
          <w:sz w:val="19"/>
          <w:szCs w:val="19"/>
        </w:rPr>
      </w:pPr>
      <w:r>
        <w:rPr>
          <w:rFonts w:ascii="Arial" w:hAnsi="Arial" w:cs="Arial"/>
          <w:color w:val="000000"/>
          <w:sz w:val="19"/>
          <w:szCs w:val="19"/>
        </w:rPr>
        <w:t> </w:t>
      </w:r>
    </w:p>
    <w:p w14:paraId="3BDC538F" w14:textId="77777777" w:rsidR="00ED1443" w:rsidRDefault="00ED1443" w:rsidP="00ED1443">
      <w:pPr>
        <w:shd w:val="clear" w:color="auto" w:fill="FFFFFF"/>
        <w:rPr>
          <w:rFonts w:ascii="Arial" w:hAnsi="Arial" w:cs="Arial"/>
          <w:color w:val="000000"/>
          <w:sz w:val="19"/>
          <w:szCs w:val="19"/>
        </w:rPr>
      </w:pPr>
      <w:r>
        <w:rPr>
          <w:rFonts w:ascii="Arial" w:hAnsi="Arial" w:cs="Arial"/>
          <w:b/>
          <w:bCs/>
          <w:color w:val="000000"/>
        </w:rPr>
        <w:t>Usnesení č. R/175/15/2011</w:t>
      </w:r>
    </w:p>
    <w:p w14:paraId="0E7E5E28" w14:textId="77777777" w:rsidR="00ED1443" w:rsidRDefault="00ED1443" w:rsidP="00ED1443">
      <w:pPr>
        <w:shd w:val="clear" w:color="auto" w:fill="FFFFFF"/>
        <w:rPr>
          <w:rFonts w:ascii="Arial" w:hAnsi="Arial" w:cs="Arial"/>
          <w:color w:val="000000"/>
          <w:sz w:val="19"/>
          <w:szCs w:val="19"/>
        </w:rPr>
      </w:pPr>
      <w:r>
        <w:rPr>
          <w:rFonts w:ascii="Arial" w:hAnsi="Arial" w:cs="Arial"/>
          <w:b/>
          <w:bCs/>
          <w:color w:val="000000"/>
        </w:rPr>
        <w:t>Rada města dle § 15 zákona 250/2000 Sb., ve znění pozdějších předpisů projednalo předloženou zprávu a</w:t>
      </w:r>
    </w:p>
    <w:p w14:paraId="20EEE9C4" w14:textId="77777777" w:rsidR="00ED1443" w:rsidRDefault="00ED1443" w:rsidP="00ED1443">
      <w:pPr>
        <w:shd w:val="clear" w:color="auto" w:fill="FFFFFF"/>
        <w:ind w:left="397" w:hanging="397"/>
        <w:rPr>
          <w:rFonts w:ascii="Arial" w:hAnsi="Arial" w:cs="Arial"/>
          <w:color w:val="000000"/>
          <w:sz w:val="19"/>
          <w:szCs w:val="19"/>
        </w:rPr>
      </w:pPr>
      <w:r>
        <w:rPr>
          <w:rFonts w:ascii="Arial" w:hAnsi="Arial" w:cs="Arial"/>
          <w:b/>
          <w:bCs/>
          <w:color w:val="000000"/>
        </w:rPr>
        <w:t>I.</w:t>
      </w:r>
      <w:r>
        <w:rPr>
          <w:b/>
          <w:bCs/>
          <w:color w:val="000000"/>
          <w:sz w:val="14"/>
          <w:szCs w:val="14"/>
        </w:rPr>
        <w:t>      </w:t>
      </w:r>
      <w:r>
        <w:rPr>
          <w:rFonts w:ascii="Arial" w:hAnsi="Arial" w:cs="Arial"/>
          <w:b/>
          <w:bCs/>
          <w:color w:val="000000"/>
        </w:rPr>
        <w:t>souhlasí </w:t>
      </w:r>
      <w:r>
        <w:rPr>
          <w:rFonts w:ascii="Arial" w:hAnsi="Arial" w:cs="Arial"/>
          <w:color w:val="000000"/>
        </w:rPr>
        <w:t>s návrhem rozpočtového výhledu na rok 2012 – 2015</w:t>
      </w:r>
    </w:p>
    <w:p w14:paraId="088AD7C0" w14:textId="77777777" w:rsidR="00ED1443" w:rsidRDefault="00ED1443" w:rsidP="00ED1443">
      <w:pPr>
        <w:shd w:val="clear" w:color="auto" w:fill="FFFFFF"/>
        <w:ind w:left="397" w:hanging="397"/>
        <w:rPr>
          <w:rFonts w:ascii="Arial" w:hAnsi="Arial" w:cs="Arial"/>
          <w:color w:val="000000"/>
          <w:sz w:val="19"/>
          <w:szCs w:val="19"/>
        </w:rPr>
      </w:pPr>
      <w:r>
        <w:rPr>
          <w:rFonts w:ascii="Arial" w:hAnsi="Arial" w:cs="Arial"/>
          <w:b/>
          <w:bCs/>
          <w:color w:val="000000"/>
        </w:rPr>
        <w:t>II.</w:t>
      </w:r>
      <w:r>
        <w:rPr>
          <w:b/>
          <w:bCs/>
          <w:color w:val="000000"/>
          <w:sz w:val="14"/>
          <w:szCs w:val="14"/>
        </w:rPr>
        <w:t>     </w:t>
      </w:r>
      <w:r>
        <w:rPr>
          <w:rFonts w:ascii="Arial" w:hAnsi="Arial" w:cs="Arial"/>
          <w:b/>
          <w:bCs/>
          <w:color w:val="000000"/>
        </w:rPr>
        <w:t>doporučuje </w:t>
      </w:r>
      <w:r>
        <w:rPr>
          <w:rFonts w:ascii="Arial" w:hAnsi="Arial" w:cs="Arial"/>
          <w:color w:val="000000"/>
        </w:rPr>
        <w:t>zastupitelstvu města zařadit do rozpočtového výhledu všechny navrhované akce s tím, že každý rok budou vybrány akce dle nutnosti a možnosti rozpočtu  </w:t>
      </w:r>
    </w:p>
    <w:p w14:paraId="5183A888" w14:textId="77777777" w:rsidR="00ED1443" w:rsidRDefault="00ED1443" w:rsidP="00ED1443">
      <w:pPr>
        <w:shd w:val="clear" w:color="auto" w:fill="FFFFFF"/>
        <w:ind w:left="397" w:hanging="397"/>
        <w:rPr>
          <w:rFonts w:ascii="Arial" w:hAnsi="Arial" w:cs="Arial"/>
          <w:color w:val="000000"/>
          <w:sz w:val="19"/>
          <w:szCs w:val="19"/>
        </w:rPr>
      </w:pPr>
      <w:r>
        <w:rPr>
          <w:rFonts w:ascii="Arial" w:hAnsi="Arial" w:cs="Arial"/>
          <w:b/>
          <w:bCs/>
          <w:color w:val="000000"/>
        </w:rPr>
        <w:t>III.</w:t>
      </w:r>
      <w:r>
        <w:rPr>
          <w:b/>
          <w:bCs/>
          <w:color w:val="000000"/>
          <w:sz w:val="14"/>
          <w:szCs w:val="14"/>
        </w:rPr>
        <w:t>    </w:t>
      </w:r>
      <w:r>
        <w:rPr>
          <w:rFonts w:ascii="Arial" w:hAnsi="Arial" w:cs="Arial"/>
          <w:b/>
          <w:bCs/>
          <w:color w:val="000000"/>
        </w:rPr>
        <w:t>ukládá </w:t>
      </w:r>
      <w:r>
        <w:rPr>
          <w:rFonts w:ascii="Arial" w:hAnsi="Arial" w:cs="Arial"/>
          <w:color w:val="000000"/>
        </w:rPr>
        <w:t>předložit rozpočtový výhled na roky 2012 – 2015 zastupitelstvu města</w:t>
      </w:r>
    </w:p>
    <w:p w14:paraId="42E543B2" w14:textId="77777777" w:rsidR="00ED1443" w:rsidRDefault="00ED1443" w:rsidP="00ED1443">
      <w:pPr>
        <w:shd w:val="clear" w:color="auto" w:fill="FFFFFF"/>
        <w:ind w:left="397"/>
        <w:rPr>
          <w:rFonts w:ascii="Arial" w:hAnsi="Arial" w:cs="Arial"/>
          <w:color w:val="000000"/>
          <w:sz w:val="19"/>
          <w:szCs w:val="19"/>
        </w:rPr>
      </w:pPr>
      <w:r>
        <w:rPr>
          <w:rFonts w:ascii="Arial" w:hAnsi="Arial" w:cs="Arial"/>
          <w:color w:val="000000"/>
        </w:rPr>
        <w:t>Z: vedoucí FO</w:t>
      </w:r>
    </w:p>
    <w:p w14:paraId="7062D8C8" w14:textId="77777777" w:rsidR="00ED1443" w:rsidRDefault="00ED1443" w:rsidP="00ED1443">
      <w:pPr>
        <w:shd w:val="clear" w:color="auto" w:fill="FFFFFF"/>
        <w:ind w:left="397"/>
        <w:rPr>
          <w:rFonts w:ascii="Arial" w:hAnsi="Arial" w:cs="Arial"/>
          <w:color w:val="000000"/>
          <w:sz w:val="19"/>
          <w:szCs w:val="19"/>
        </w:rPr>
      </w:pPr>
      <w:r>
        <w:rPr>
          <w:rFonts w:ascii="Arial" w:hAnsi="Arial" w:cs="Arial"/>
          <w:color w:val="000000"/>
        </w:rPr>
        <w:t>T: 30. 09. 2011</w:t>
      </w:r>
    </w:p>
    <w:p w14:paraId="1B2357AF" w14:textId="77777777" w:rsidR="00ED1443" w:rsidRDefault="00ED1443" w:rsidP="00ED1443">
      <w:pPr>
        <w:shd w:val="clear" w:color="auto" w:fill="FFFFFF"/>
        <w:rPr>
          <w:rFonts w:ascii="Arial" w:hAnsi="Arial" w:cs="Arial"/>
          <w:color w:val="000000"/>
          <w:sz w:val="19"/>
          <w:szCs w:val="19"/>
        </w:rPr>
      </w:pPr>
      <w:r>
        <w:rPr>
          <w:rFonts w:ascii="Arial" w:hAnsi="Arial" w:cs="Arial"/>
          <w:color w:val="000000"/>
          <w:sz w:val="19"/>
          <w:szCs w:val="19"/>
        </w:rPr>
        <w:t> </w:t>
      </w:r>
    </w:p>
    <w:p w14:paraId="35E7A520" w14:textId="77777777" w:rsidR="00ED1443" w:rsidRDefault="00ED1443" w:rsidP="00ED1443">
      <w:pPr>
        <w:shd w:val="clear" w:color="auto" w:fill="FFFFFF"/>
        <w:rPr>
          <w:rFonts w:ascii="Arial" w:hAnsi="Arial" w:cs="Arial"/>
          <w:color w:val="000000"/>
          <w:sz w:val="19"/>
          <w:szCs w:val="19"/>
        </w:rPr>
      </w:pPr>
      <w:r>
        <w:rPr>
          <w:rFonts w:ascii="Arial" w:hAnsi="Arial" w:cs="Arial"/>
          <w:b/>
          <w:bCs/>
          <w:color w:val="000000"/>
        </w:rPr>
        <w:t>Usnesení č. R/176/15/2011</w:t>
      </w:r>
    </w:p>
    <w:p w14:paraId="12B67A38" w14:textId="77777777" w:rsidR="00ED1443" w:rsidRDefault="00ED1443" w:rsidP="00ED1443">
      <w:pPr>
        <w:shd w:val="clear" w:color="auto" w:fill="FFFFFF"/>
        <w:rPr>
          <w:rFonts w:ascii="Arial" w:hAnsi="Arial" w:cs="Arial"/>
          <w:color w:val="000000"/>
          <w:sz w:val="19"/>
          <w:szCs w:val="19"/>
        </w:rPr>
      </w:pPr>
      <w:r>
        <w:rPr>
          <w:rFonts w:ascii="Arial" w:hAnsi="Arial" w:cs="Arial"/>
          <w:b/>
          <w:bCs/>
          <w:color w:val="000000"/>
        </w:rPr>
        <w:t>Rada města projednala předloženou zprávu a</w:t>
      </w:r>
    </w:p>
    <w:p w14:paraId="7D7B75A8" w14:textId="77777777" w:rsidR="00ED1443" w:rsidRDefault="00ED1443" w:rsidP="00ED1443">
      <w:pPr>
        <w:shd w:val="clear" w:color="auto" w:fill="FFFFFF"/>
        <w:ind w:left="397" w:hanging="397"/>
        <w:jc w:val="both"/>
        <w:rPr>
          <w:rFonts w:ascii="Arial" w:hAnsi="Arial" w:cs="Arial"/>
          <w:color w:val="000000"/>
          <w:sz w:val="19"/>
          <w:szCs w:val="19"/>
        </w:rPr>
      </w:pPr>
      <w:r>
        <w:rPr>
          <w:rFonts w:ascii="Arial" w:hAnsi="Arial" w:cs="Arial"/>
          <w:b/>
          <w:bCs/>
          <w:color w:val="000000"/>
        </w:rPr>
        <w:t>I.</w:t>
      </w:r>
      <w:r>
        <w:rPr>
          <w:b/>
          <w:bCs/>
          <w:color w:val="000000"/>
          <w:sz w:val="14"/>
          <w:szCs w:val="14"/>
        </w:rPr>
        <w:t>      </w:t>
      </w:r>
      <w:r>
        <w:rPr>
          <w:rFonts w:ascii="Arial" w:hAnsi="Arial" w:cs="Arial"/>
          <w:b/>
          <w:bCs/>
          <w:color w:val="000000"/>
        </w:rPr>
        <w:t>bere na vědomí </w:t>
      </w:r>
      <w:r>
        <w:rPr>
          <w:rFonts w:ascii="Arial" w:hAnsi="Arial" w:cs="Arial"/>
          <w:color w:val="000000"/>
        </w:rPr>
        <w:t>zprávu o zajištění opravy izolace a zdiva komínů na 140 b. j. na sídlišti „Dukla“ v Sezemicích</w:t>
      </w:r>
    </w:p>
    <w:p w14:paraId="045D9A88" w14:textId="77777777" w:rsidR="00ED1443" w:rsidRDefault="00ED1443" w:rsidP="00ED1443">
      <w:pPr>
        <w:shd w:val="clear" w:color="auto" w:fill="FFFFFF"/>
        <w:ind w:left="397" w:hanging="397"/>
        <w:jc w:val="both"/>
        <w:rPr>
          <w:rFonts w:ascii="Arial" w:hAnsi="Arial" w:cs="Arial"/>
          <w:color w:val="000000"/>
          <w:sz w:val="19"/>
          <w:szCs w:val="19"/>
        </w:rPr>
      </w:pPr>
      <w:r>
        <w:rPr>
          <w:rFonts w:ascii="Arial" w:hAnsi="Arial" w:cs="Arial"/>
          <w:b/>
          <w:bCs/>
          <w:color w:val="000000"/>
        </w:rPr>
        <w:t>II.</w:t>
      </w:r>
      <w:r>
        <w:rPr>
          <w:b/>
          <w:bCs/>
          <w:color w:val="000000"/>
          <w:sz w:val="14"/>
          <w:szCs w:val="14"/>
        </w:rPr>
        <w:t>     </w:t>
      </w:r>
      <w:r>
        <w:rPr>
          <w:rFonts w:ascii="Arial" w:hAnsi="Arial" w:cs="Arial"/>
          <w:b/>
          <w:bCs/>
          <w:color w:val="000000"/>
        </w:rPr>
        <w:t>souhlasí </w:t>
      </w:r>
      <w:r>
        <w:rPr>
          <w:rFonts w:ascii="Arial" w:hAnsi="Arial" w:cs="Arial"/>
          <w:color w:val="000000"/>
        </w:rPr>
        <w:t>s uzavřením smlouvy</w:t>
      </w:r>
      <w:r>
        <w:rPr>
          <w:rFonts w:ascii="Arial" w:hAnsi="Arial" w:cs="Arial"/>
          <w:b/>
          <w:bCs/>
          <w:color w:val="000000"/>
        </w:rPr>
        <w:t> </w:t>
      </w:r>
      <w:r>
        <w:rPr>
          <w:rFonts w:ascii="Arial" w:hAnsi="Arial" w:cs="Arial"/>
          <w:color w:val="000000"/>
        </w:rPr>
        <w:t>na opravu komínů s firmou Rostislav Jakubík, Družby 341, 530 09 Pardubice, IČ 72942584 v rozsahu dle důvodové zprávy za celkovou částku Kč 243.688,50 včetně DPH.</w:t>
      </w:r>
    </w:p>
    <w:p w14:paraId="15FE077C" w14:textId="77777777" w:rsidR="00ED1443" w:rsidRDefault="00ED1443" w:rsidP="00ED1443">
      <w:pPr>
        <w:shd w:val="clear" w:color="auto" w:fill="FFFFFF"/>
        <w:ind w:left="397" w:hanging="397"/>
        <w:jc w:val="both"/>
        <w:rPr>
          <w:rFonts w:ascii="Arial" w:hAnsi="Arial" w:cs="Arial"/>
          <w:color w:val="000000"/>
          <w:sz w:val="19"/>
          <w:szCs w:val="19"/>
        </w:rPr>
      </w:pPr>
      <w:r>
        <w:rPr>
          <w:rFonts w:ascii="Arial" w:hAnsi="Arial" w:cs="Arial"/>
          <w:b/>
          <w:bCs/>
          <w:color w:val="000000"/>
        </w:rPr>
        <w:t>III.</w:t>
      </w:r>
      <w:r>
        <w:rPr>
          <w:b/>
          <w:bCs/>
          <w:color w:val="000000"/>
          <w:sz w:val="14"/>
          <w:szCs w:val="14"/>
        </w:rPr>
        <w:t>    </w:t>
      </w:r>
      <w:r>
        <w:rPr>
          <w:rFonts w:ascii="Arial" w:hAnsi="Arial" w:cs="Arial"/>
          <w:b/>
          <w:bCs/>
          <w:color w:val="000000"/>
        </w:rPr>
        <w:t>souhlasí </w:t>
      </w:r>
      <w:r>
        <w:rPr>
          <w:rFonts w:ascii="Arial" w:hAnsi="Arial" w:cs="Arial"/>
          <w:color w:val="000000"/>
        </w:rPr>
        <w:t>s uzavřením smlouvy na opravu střešní izolace s firmou Rostislav Jakubík, Družby 341, 530 09 Pardubice, IČ 72942584 v rozsahu 1026 m</w:t>
      </w:r>
      <w:r>
        <w:rPr>
          <w:rFonts w:ascii="Arial" w:hAnsi="Arial" w:cs="Arial"/>
          <w:color w:val="000000"/>
          <w:vertAlign w:val="superscript"/>
        </w:rPr>
        <w:t>2</w:t>
      </w:r>
      <w:r>
        <w:rPr>
          <w:rFonts w:ascii="Arial" w:hAnsi="Arial" w:cs="Arial"/>
          <w:color w:val="000000"/>
        </w:rPr>
        <w:t> za celkovou částku 177.406,00 Kč</w:t>
      </w:r>
    </w:p>
    <w:p w14:paraId="4D71DCBD" w14:textId="77777777" w:rsidR="00ED1443" w:rsidRDefault="00ED1443" w:rsidP="00ED1443">
      <w:pPr>
        <w:shd w:val="clear" w:color="auto" w:fill="FFFFFF"/>
        <w:ind w:left="397" w:hanging="397"/>
        <w:jc w:val="both"/>
        <w:rPr>
          <w:rFonts w:ascii="Arial" w:hAnsi="Arial" w:cs="Arial"/>
          <w:color w:val="000000"/>
          <w:sz w:val="19"/>
          <w:szCs w:val="19"/>
        </w:rPr>
      </w:pPr>
      <w:r>
        <w:rPr>
          <w:rFonts w:ascii="Arial" w:hAnsi="Arial" w:cs="Arial"/>
          <w:b/>
          <w:bCs/>
          <w:color w:val="000000"/>
        </w:rPr>
        <w:t>IV.</w:t>
      </w:r>
      <w:r>
        <w:rPr>
          <w:b/>
          <w:bCs/>
          <w:color w:val="000000"/>
          <w:sz w:val="14"/>
          <w:szCs w:val="14"/>
        </w:rPr>
        <w:t>   </w:t>
      </w:r>
      <w:r>
        <w:rPr>
          <w:rFonts w:ascii="Arial" w:hAnsi="Arial" w:cs="Arial"/>
          <w:b/>
          <w:bCs/>
          <w:color w:val="000000"/>
        </w:rPr>
        <w:t>ukládá</w:t>
      </w:r>
    </w:p>
    <w:p w14:paraId="242E1D72" w14:textId="77777777" w:rsidR="00ED1443" w:rsidRDefault="00ED1443" w:rsidP="00ED1443">
      <w:pPr>
        <w:shd w:val="clear" w:color="auto" w:fill="FFFFFF"/>
        <w:ind w:left="680" w:hanging="283"/>
        <w:jc w:val="both"/>
        <w:rPr>
          <w:rFonts w:ascii="Arial" w:hAnsi="Arial" w:cs="Arial"/>
          <w:color w:val="000000"/>
          <w:sz w:val="19"/>
          <w:szCs w:val="19"/>
        </w:rPr>
      </w:pPr>
      <w:r>
        <w:rPr>
          <w:rFonts w:ascii="Arial" w:hAnsi="Arial" w:cs="Arial"/>
          <w:color w:val="000000"/>
        </w:rPr>
        <w:t>1.</w:t>
      </w:r>
      <w:r>
        <w:rPr>
          <w:color w:val="000000"/>
          <w:sz w:val="14"/>
          <w:szCs w:val="14"/>
        </w:rPr>
        <w:t>   </w:t>
      </w:r>
      <w:r>
        <w:rPr>
          <w:rFonts w:ascii="Arial" w:hAnsi="Arial" w:cs="Arial"/>
          <w:color w:val="000000"/>
        </w:rPr>
        <w:t>uzavřít smlouvu na opravu komínů s firmou Rostislav Jakubík, Družby 341, 530 09 Pardubice, IČ 72942584 v rozsahu dle důvodové zprávy za celkovou částku Kč 243.688,50 včetně DPH.</w:t>
      </w:r>
    </w:p>
    <w:p w14:paraId="182C6FA4" w14:textId="77777777" w:rsidR="00ED1443" w:rsidRDefault="00ED1443" w:rsidP="00ED1443">
      <w:pPr>
        <w:shd w:val="clear" w:color="auto" w:fill="FFFFFF"/>
        <w:ind w:left="680" w:hanging="283"/>
        <w:jc w:val="both"/>
        <w:rPr>
          <w:rFonts w:ascii="Arial" w:hAnsi="Arial" w:cs="Arial"/>
          <w:color w:val="000000"/>
          <w:sz w:val="19"/>
          <w:szCs w:val="19"/>
        </w:rPr>
      </w:pPr>
      <w:r>
        <w:rPr>
          <w:rFonts w:ascii="Arial" w:hAnsi="Arial" w:cs="Arial"/>
          <w:color w:val="000000"/>
        </w:rPr>
        <w:lastRenderedPageBreak/>
        <w:t>2.</w:t>
      </w:r>
      <w:r>
        <w:rPr>
          <w:color w:val="000000"/>
          <w:sz w:val="14"/>
          <w:szCs w:val="14"/>
        </w:rPr>
        <w:t>   </w:t>
      </w:r>
      <w:r>
        <w:rPr>
          <w:rFonts w:ascii="Arial" w:hAnsi="Arial" w:cs="Arial"/>
          <w:color w:val="000000"/>
        </w:rPr>
        <w:t>uzavřít smlouvu na opravu střešní izolace s firmou Rostislav Jakubík, Družby 341, 530 09 Pardubice, IČ 72942584 v rozsahu 1026 m2 za celkovou částku Kč 177.406,00 včetně DPH</w:t>
      </w:r>
    </w:p>
    <w:p w14:paraId="7BC39627" w14:textId="77777777" w:rsidR="00ED1443" w:rsidRDefault="00ED1443" w:rsidP="00ED1443">
      <w:pPr>
        <w:shd w:val="clear" w:color="auto" w:fill="FFFFFF"/>
        <w:jc w:val="both"/>
        <w:rPr>
          <w:rFonts w:ascii="Arial" w:hAnsi="Arial" w:cs="Arial"/>
          <w:color w:val="000000"/>
          <w:sz w:val="19"/>
          <w:szCs w:val="19"/>
        </w:rPr>
      </w:pPr>
      <w:r>
        <w:rPr>
          <w:rFonts w:ascii="Arial" w:hAnsi="Arial" w:cs="Arial"/>
          <w:color w:val="000000"/>
        </w:rPr>
        <w:t>T: 15. 09. 2011</w:t>
      </w:r>
    </w:p>
    <w:p w14:paraId="1964637C" w14:textId="77777777" w:rsidR="00ED1443" w:rsidRDefault="00ED1443" w:rsidP="00ED1443">
      <w:pPr>
        <w:shd w:val="clear" w:color="auto" w:fill="FFFFFF"/>
        <w:rPr>
          <w:rFonts w:ascii="Arial" w:hAnsi="Arial" w:cs="Arial"/>
          <w:color w:val="000000"/>
          <w:sz w:val="19"/>
          <w:szCs w:val="19"/>
        </w:rPr>
      </w:pPr>
      <w:r>
        <w:rPr>
          <w:rFonts w:ascii="Arial" w:hAnsi="Arial" w:cs="Arial"/>
          <w:color w:val="000000"/>
        </w:rPr>
        <w:t>Z: vedoucí OSMŽP</w:t>
      </w:r>
    </w:p>
    <w:p w14:paraId="3B4955B4" w14:textId="77777777" w:rsidR="00ED1443" w:rsidRDefault="00ED1443" w:rsidP="00ED1443">
      <w:pPr>
        <w:shd w:val="clear" w:color="auto" w:fill="FFFFFF"/>
        <w:rPr>
          <w:rFonts w:ascii="Arial" w:hAnsi="Arial" w:cs="Arial"/>
          <w:color w:val="000000"/>
          <w:sz w:val="19"/>
          <w:szCs w:val="19"/>
        </w:rPr>
      </w:pPr>
      <w:r>
        <w:rPr>
          <w:rFonts w:ascii="Arial" w:hAnsi="Arial" w:cs="Arial"/>
          <w:b/>
          <w:bCs/>
          <w:color w:val="000000"/>
        </w:rPr>
        <w:t> </w:t>
      </w:r>
    </w:p>
    <w:p w14:paraId="0769A313" w14:textId="77777777" w:rsidR="00ED1443" w:rsidRDefault="00ED1443" w:rsidP="00ED1443">
      <w:pPr>
        <w:shd w:val="clear" w:color="auto" w:fill="FFFFFF"/>
        <w:rPr>
          <w:rFonts w:ascii="Arial" w:hAnsi="Arial" w:cs="Arial"/>
          <w:color w:val="000000"/>
          <w:sz w:val="19"/>
          <w:szCs w:val="19"/>
        </w:rPr>
      </w:pPr>
      <w:r>
        <w:rPr>
          <w:rFonts w:ascii="Arial" w:hAnsi="Arial" w:cs="Arial"/>
          <w:b/>
          <w:bCs/>
          <w:color w:val="000000"/>
        </w:rPr>
        <w:t>Usnesení č. R/177/15/2011</w:t>
      </w:r>
    </w:p>
    <w:p w14:paraId="7AA1CAB8" w14:textId="77777777" w:rsidR="00ED1443" w:rsidRDefault="00ED1443" w:rsidP="00ED1443">
      <w:pPr>
        <w:pStyle w:val="Header"/>
        <w:shd w:val="clear" w:color="auto" w:fill="FFFFFF"/>
        <w:spacing w:before="0" w:beforeAutospacing="0" w:after="0" w:afterAutospacing="0"/>
        <w:jc w:val="both"/>
        <w:rPr>
          <w:rFonts w:ascii="Arial" w:hAnsi="Arial" w:cs="Arial"/>
          <w:color w:val="000000"/>
          <w:sz w:val="19"/>
          <w:szCs w:val="19"/>
        </w:rPr>
      </w:pPr>
      <w:r>
        <w:rPr>
          <w:rFonts w:ascii="Arial" w:hAnsi="Arial" w:cs="Arial"/>
          <w:b/>
          <w:bCs/>
          <w:color w:val="000000"/>
          <w:sz w:val="22"/>
          <w:szCs w:val="22"/>
        </w:rPr>
        <w:t>Rada města po projednání</w:t>
      </w:r>
    </w:p>
    <w:p w14:paraId="2BEAE53D" w14:textId="77777777" w:rsidR="00ED1443" w:rsidRDefault="00ED1443" w:rsidP="00ED1443">
      <w:pPr>
        <w:shd w:val="clear" w:color="auto" w:fill="FFFFFF"/>
        <w:jc w:val="both"/>
        <w:rPr>
          <w:rFonts w:ascii="Arial" w:hAnsi="Arial" w:cs="Arial"/>
          <w:color w:val="000000"/>
          <w:sz w:val="19"/>
          <w:szCs w:val="19"/>
        </w:rPr>
      </w:pPr>
      <w:r>
        <w:rPr>
          <w:rFonts w:ascii="Arial" w:hAnsi="Arial" w:cs="Arial"/>
          <w:b/>
          <w:bCs/>
          <w:color w:val="000000"/>
        </w:rPr>
        <w:t>bere na vědomí </w:t>
      </w:r>
      <w:r>
        <w:rPr>
          <w:rFonts w:ascii="Arial" w:hAnsi="Arial" w:cs="Arial"/>
          <w:color w:val="000000"/>
        </w:rPr>
        <w:t>informaci Mgr. Jiřího Březiny, ředitele základní školy, ve věci ředitelského volna</w:t>
      </w:r>
    </w:p>
    <w:p w14:paraId="6D691A51" w14:textId="77777777" w:rsidR="00ED1443" w:rsidRDefault="00ED1443" w:rsidP="00ED1443">
      <w:pPr>
        <w:shd w:val="clear" w:color="auto" w:fill="FFFFFF"/>
        <w:rPr>
          <w:rFonts w:ascii="Arial" w:hAnsi="Arial" w:cs="Arial"/>
          <w:color w:val="000000"/>
          <w:sz w:val="19"/>
          <w:szCs w:val="19"/>
        </w:rPr>
      </w:pPr>
      <w:r>
        <w:rPr>
          <w:rFonts w:ascii="Arial" w:hAnsi="Arial" w:cs="Arial"/>
          <w:b/>
          <w:bCs/>
          <w:color w:val="000000"/>
        </w:rPr>
        <w:t> </w:t>
      </w:r>
    </w:p>
    <w:p w14:paraId="7423885D" w14:textId="77777777" w:rsidR="00ED1443" w:rsidRDefault="00ED1443" w:rsidP="00ED1443">
      <w:pPr>
        <w:shd w:val="clear" w:color="auto" w:fill="FFFFFF"/>
        <w:rPr>
          <w:rFonts w:ascii="Arial" w:hAnsi="Arial" w:cs="Arial"/>
          <w:color w:val="000000"/>
          <w:sz w:val="19"/>
          <w:szCs w:val="19"/>
        </w:rPr>
      </w:pPr>
      <w:r>
        <w:rPr>
          <w:rFonts w:ascii="Arial" w:hAnsi="Arial" w:cs="Arial"/>
          <w:b/>
          <w:bCs/>
          <w:color w:val="000000"/>
        </w:rPr>
        <w:t>Usnesení č. R/178/15/2011</w:t>
      </w:r>
    </w:p>
    <w:p w14:paraId="12334A34" w14:textId="77777777" w:rsidR="00ED1443" w:rsidRDefault="00ED1443" w:rsidP="00ED1443">
      <w:pPr>
        <w:pStyle w:val="Header"/>
        <w:shd w:val="clear" w:color="auto" w:fill="FFFFFF"/>
        <w:spacing w:before="0" w:beforeAutospacing="0" w:after="0" w:afterAutospacing="0"/>
        <w:jc w:val="both"/>
        <w:rPr>
          <w:rFonts w:ascii="Arial" w:hAnsi="Arial" w:cs="Arial"/>
          <w:color w:val="000000"/>
          <w:sz w:val="19"/>
          <w:szCs w:val="19"/>
        </w:rPr>
      </w:pPr>
      <w:r>
        <w:rPr>
          <w:rFonts w:ascii="Arial" w:hAnsi="Arial" w:cs="Arial"/>
          <w:b/>
          <w:bCs/>
          <w:color w:val="000000"/>
          <w:sz w:val="22"/>
          <w:szCs w:val="22"/>
        </w:rPr>
        <w:t>Rada města po projednání souhlasí, </w:t>
      </w:r>
      <w:r>
        <w:rPr>
          <w:rFonts w:ascii="Arial" w:hAnsi="Arial" w:cs="Arial"/>
          <w:color w:val="000000"/>
          <w:sz w:val="22"/>
          <w:szCs w:val="22"/>
        </w:rPr>
        <w:t>aby kulturní akce (křtění nového CD studentské sezemické kapely Vypouštěné koupaliště), která se bude konat 1. října 2011 na hřišti TJ Spartak Sezemice, se organizovala pod záštitou Města Sezemice, organizační záležitosti a prezentaci akce zajistí kulturní komise.</w:t>
      </w:r>
    </w:p>
    <w:p w14:paraId="54B26E74" w14:textId="77777777" w:rsidR="00ED1443" w:rsidRDefault="00ED1443" w:rsidP="00ED1443">
      <w:pPr>
        <w:shd w:val="clear" w:color="auto" w:fill="FFFFFF"/>
        <w:rPr>
          <w:rFonts w:ascii="Arial" w:hAnsi="Arial" w:cs="Arial"/>
          <w:color w:val="000000"/>
          <w:sz w:val="19"/>
          <w:szCs w:val="19"/>
        </w:rPr>
      </w:pPr>
      <w:r>
        <w:rPr>
          <w:rFonts w:ascii="Arial" w:hAnsi="Arial" w:cs="Arial"/>
          <w:color w:val="000000"/>
          <w:sz w:val="19"/>
          <w:szCs w:val="19"/>
        </w:rPr>
        <w:t> </w:t>
      </w:r>
    </w:p>
    <w:p w14:paraId="5C442F81" w14:textId="77777777" w:rsidR="00ED1443" w:rsidRDefault="00ED1443" w:rsidP="00ED1443">
      <w:pPr>
        <w:shd w:val="clear" w:color="auto" w:fill="FFFFFF"/>
        <w:spacing w:line="1" w:lineRule="atLeast"/>
        <w:rPr>
          <w:rFonts w:ascii="Arial" w:hAnsi="Arial" w:cs="Arial"/>
          <w:color w:val="000000"/>
          <w:sz w:val="9"/>
          <w:szCs w:val="9"/>
        </w:rPr>
      </w:pPr>
      <w:r>
        <w:rPr>
          <w:rFonts w:ascii="Arial" w:hAnsi="Arial" w:cs="Arial"/>
          <w:color w:val="000000"/>
          <w:sz w:val="9"/>
          <w:szCs w:val="9"/>
        </w:rPr>
        <w:t> </w:t>
      </w:r>
    </w:p>
    <w:p w14:paraId="3EDF6020" w14:textId="77777777" w:rsidR="00ED1443" w:rsidRDefault="00ED1443" w:rsidP="00ED1443">
      <w:pPr>
        <w:shd w:val="clear" w:color="auto" w:fill="FFFFFF"/>
        <w:spacing w:line="240" w:lineRule="auto"/>
        <w:rPr>
          <w:rFonts w:ascii="Arial" w:hAnsi="Arial" w:cs="Arial"/>
          <w:color w:val="000000"/>
          <w:sz w:val="19"/>
          <w:szCs w:val="19"/>
        </w:rPr>
      </w:pPr>
      <w:r>
        <w:rPr>
          <w:rStyle w:val="zodpovida"/>
          <w:rFonts w:ascii="Arial" w:hAnsi="Arial" w:cs="Arial"/>
          <w:color w:val="000000"/>
          <w:sz w:val="19"/>
          <w:szCs w:val="19"/>
        </w:rPr>
        <w:t>Zodpovídá: </w:t>
      </w:r>
      <w:hyperlink r:id="rId4" w:history="1">
        <w:r>
          <w:rPr>
            <w:rStyle w:val="Hyperlink"/>
            <w:rFonts w:ascii="Arial" w:hAnsi="Arial" w:cs="Arial"/>
            <w:color w:val="B53A01"/>
            <w:sz w:val="19"/>
            <w:szCs w:val="19"/>
          </w:rPr>
          <w:t>Bc. Irina Rálišová</w:t>
        </w:r>
      </w:hyperlink>
      <w:r>
        <w:rPr>
          <w:rFonts w:ascii="Arial" w:hAnsi="Arial" w:cs="Arial"/>
          <w:color w:val="000000"/>
          <w:sz w:val="19"/>
          <w:szCs w:val="19"/>
        </w:rPr>
        <w:br/>
        <w:t>Vytvořeno / změněno: 10.9.2011 / 10.9.2011</w:t>
      </w:r>
    </w:p>
    <w:p w14:paraId="3462769E" w14:textId="77777777" w:rsidR="008F20FE" w:rsidRPr="00ED1443" w:rsidRDefault="008F20FE" w:rsidP="00ED1443">
      <w:bookmarkStart w:id="0" w:name="_GoBack"/>
      <w:bookmarkEnd w:id="0"/>
    </w:p>
    <w:sectPr w:rsidR="008F20FE" w:rsidRPr="00ED1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16"/>
    <w:rsid w:val="00233B3E"/>
    <w:rsid w:val="002B1F6B"/>
    <w:rsid w:val="006C3D16"/>
    <w:rsid w:val="008F20FE"/>
    <w:rsid w:val="00ED1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0F3C8-D8A0-42E4-932B-60EF4855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33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33B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B3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33B3E"/>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233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233B3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33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33B3E"/>
    <w:rPr>
      <w:rFonts w:ascii="Times New Roman" w:eastAsia="Times New Roman" w:hAnsi="Times New Roman" w:cs="Times New Roman"/>
      <w:sz w:val="24"/>
      <w:szCs w:val="24"/>
    </w:rPr>
  </w:style>
  <w:style w:type="character" w:customStyle="1" w:styleId="tsubjname">
    <w:name w:val="tsubjname"/>
    <w:basedOn w:val="DefaultParagraphFont"/>
    <w:rsid w:val="00233B3E"/>
  </w:style>
  <w:style w:type="paragraph" w:styleId="Header">
    <w:name w:val="header"/>
    <w:basedOn w:val="Normal"/>
    <w:link w:val="HeaderChar"/>
    <w:uiPriority w:val="99"/>
    <w:semiHidden/>
    <w:unhideWhenUsed/>
    <w:rsid w:val="00233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233B3E"/>
    <w:rPr>
      <w:rFonts w:ascii="Times New Roman" w:eastAsia="Times New Roman" w:hAnsi="Times New Roman" w:cs="Times New Roman"/>
      <w:sz w:val="24"/>
      <w:szCs w:val="24"/>
    </w:rPr>
  </w:style>
  <w:style w:type="character" w:customStyle="1" w:styleId="zodpovida">
    <w:name w:val="zodpovida"/>
    <w:basedOn w:val="DefaultParagraphFont"/>
    <w:rsid w:val="00233B3E"/>
  </w:style>
  <w:style w:type="character" w:styleId="Hyperlink">
    <w:name w:val="Hyperlink"/>
    <w:basedOn w:val="DefaultParagraphFont"/>
    <w:uiPriority w:val="99"/>
    <w:semiHidden/>
    <w:unhideWhenUsed/>
    <w:rsid w:val="00233B3E"/>
    <w:rPr>
      <w:color w:val="0000FF"/>
      <w:u w:val="single"/>
    </w:rPr>
  </w:style>
  <w:style w:type="paragraph" w:customStyle="1" w:styleId="bodytext0">
    <w:name w:val="bodytext"/>
    <w:basedOn w:val="Normal"/>
    <w:rsid w:val="002B1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03757">
      <w:bodyDiv w:val="1"/>
      <w:marLeft w:val="0"/>
      <w:marRight w:val="0"/>
      <w:marTop w:val="0"/>
      <w:marBottom w:val="0"/>
      <w:divBdr>
        <w:top w:val="none" w:sz="0" w:space="0" w:color="auto"/>
        <w:left w:val="none" w:sz="0" w:space="0" w:color="auto"/>
        <w:bottom w:val="none" w:sz="0" w:space="0" w:color="auto"/>
        <w:right w:val="none" w:sz="0" w:space="0" w:color="auto"/>
      </w:divBdr>
      <w:divsChild>
        <w:div w:id="1013073470">
          <w:marLeft w:val="0"/>
          <w:marRight w:val="0"/>
          <w:marTop w:val="225"/>
          <w:marBottom w:val="225"/>
          <w:divBdr>
            <w:top w:val="none" w:sz="0" w:space="0" w:color="auto"/>
            <w:left w:val="none" w:sz="0" w:space="0" w:color="auto"/>
            <w:bottom w:val="none" w:sz="0" w:space="0" w:color="auto"/>
            <w:right w:val="none" w:sz="0" w:space="0" w:color="auto"/>
          </w:divBdr>
          <w:divsChild>
            <w:div w:id="636447589">
              <w:marLeft w:val="0"/>
              <w:marRight w:val="0"/>
              <w:marTop w:val="0"/>
              <w:marBottom w:val="0"/>
              <w:divBdr>
                <w:top w:val="none" w:sz="0" w:space="0" w:color="auto"/>
                <w:left w:val="none" w:sz="0" w:space="0" w:color="auto"/>
                <w:bottom w:val="single" w:sz="8" w:space="1" w:color="auto"/>
                <w:right w:val="none" w:sz="0" w:space="0" w:color="auto"/>
              </w:divBdr>
            </w:div>
            <w:div w:id="861017338">
              <w:marLeft w:val="0"/>
              <w:marRight w:val="0"/>
              <w:marTop w:val="0"/>
              <w:marBottom w:val="0"/>
              <w:divBdr>
                <w:top w:val="none" w:sz="0" w:space="0" w:color="auto"/>
                <w:left w:val="none" w:sz="0" w:space="0" w:color="auto"/>
                <w:bottom w:val="single" w:sz="8" w:space="1" w:color="auto"/>
                <w:right w:val="none" w:sz="0" w:space="0" w:color="auto"/>
              </w:divBdr>
            </w:div>
            <w:div w:id="1527331312">
              <w:marLeft w:val="0"/>
              <w:marRight w:val="0"/>
              <w:marTop w:val="0"/>
              <w:marBottom w:val="0"/>
              <w:divBdr>
                <w:top w:val="none" w:sz="0" w:space="0" w:color="auto"/>
                <w:left w:val="none" w:sz="0" w:space="0" w:color="auto"/>
                <w:bottom w:val="single" w:sz="8" w:space="1" w:color="auto"/>
                <w:right w:val="none" w:sz="0" w:space="0" w:color="auto"/>
              </w:divBdr>
            </w:div>
            <w:div w:id="882907433">
              <w:marLeft w:val="0"/>
              <w:marRight w:val="0"/>
              <w:marTop w:val="0"/>
              <w:marBottom w:val="0"/>
              <w:divBdr>
                <w:top w:val="none" w:sz="0" w:space="0" w:color="auto"/>
                <w:left w:val="none" w:sz="0" w:space="0" w:color="auto"/>
                <w:bottom w:val="single" w:sz="8" w:space="1" w:color="auto"/>
                <w:right w:val="none" w:sz="0" w:space="0" w:color="auto"/>
              </w:divBdr>
            </w:div>
            <w:div w:id="1049649728">
              <w:marLeft w:val="0"/>
              <w:marRight w:val="0"/>
              <w:marTop w:val="0"/>
              <w:marBottom w:val="0"/>
              <w:divBdr>
                <w:top w:val="none" w:sz="0" w:space="0" w:color="auto"/>
                <w:left w:val="none" w:sz="0" w:space="0" w:color="auto"/>
                <w:bottom w:val="single" w:sz="8" w:space="1" w:color="auto"/>
                <w:right w:val="none" w:sz="0" w:space="0" w:color="auto"/>
              </w:divBdr>
            </w:div>
            <w:div w:id="1390491111">
              <w:marLeft w:val="0"/>
              <w:marRight w:val="0"/>
              <w:marTop w:val="0"/>
              <w:marBottom w:val="0"/>
              <w:divBdr>
                <w:top w:val="none" w:sz="0" w:space="0" w:color="auto"/>
                <w:left w:val="none" w:sz="0" w:space="0" w:color="auto"/>
                <w:bottom w:val="single" w:sz="8" w:space="1" w:color="auto"/>
                <w:right w:val="none" w:sz="0" w:space="0" w:color="auto"/>
              </w:divBdr>
            </w:div>
            <w:div w:id="80220026">
              <w:marLeft w:val="0"/>
              <w:marRight w:val="0"/>
              <w:marTop w:val="0"/>
              <w:marBottom w:val="0"/>
              <w:divBdr>
                <w:top w:val="none" w:sz="0" w:space="0" w:color="auto"/>
                <w:left w:val="none" w:sz="0" w:space="0" w:color="auto"/>
                <w:bottom w:val="single" w:sz="8" w:space="1" w:color="auto"/>
                <w:right w:val="none" w:sz="0" w:space="0" w:color="auto"/>
              </w:divBdr>
            </w:div>
            <w:div w:id="1341737592">
              <w:marLeft w:val="0"/>
              <w:marRight w:val="0"/>
              <w:marTop w:val="0"/>
              <w:marBottom w:val="0"/>
              <w:divBdr>
                <w:top w:val="none" w:sz="0" w:space="0" w:color="auto"/>
                <w:left w:val="none" w:sz="0" w:space="0" w:color="auto"/>
                <w:bottom w:val="single" w:sz="8" w:space="1" w:color="auto"/>
                <w:right w:val="none" w:sz="0" w:space="0" w:color="auto"/>
              </w:divBdr>
            </w:div>
            <w:div w:id="1824740553">
              <w:marLeft w:val="0"/>
              <w:marRight w:val="0"/>
              <w:marTop w:val="0"/>
              <w:marBottom w:val="0"/>
              <w:divBdr>
                <w:top w:val="none" w:sz="0" w:space="0" w:color="auto"/>
                <w:left w:val="none" w:sz="0" w:space="0" w:color="auto"/>
                <w:bottom w:val="single" w:sz="8" w:space="1" w:color="auto"/>
                <w:right w:val="none" w:sz="0" w:space="0" w:color="auto"/>
              </w:divBdr>
            </w:div>
            <w:div w:id="1437748233">
              <w:marLeft w:val="0"/>
              <w:marRight w:val="0"/>
              <w:marTop w:val="0"/>
              <w:marBottom w:val="0"/>
              <w:divBdr>
                <w:top w:val="none" w:sz="0" w:space="0" w:color="auto"/>
                <w:left w:val="none" w:sz="0" w:space="0" w:color="auto"/>
                <w:bottom w:val="single" w:sz="8" w:space="1" w:color="auto"/>
                <w:right w:val="none" w:sz="0" w:space="0" w:color="auto"/>
              </w:divBdr>
            </w:div>
            <w:div w:id="565998714">
              <w:marLeft w:val="0"/>
              <w:marRight w:val="0"/>
              <w:marTop w:val="0"/>
              <w:marBottom w:val="0"/>
              <w:divBdr>
                <w:top w:val="none" w:sz="0" w:space="0" w:color="auto"/>
                <w:left w:val="none" w:sz="0" w:space="0" w:color="auto"/>
                <w:bottom w:val="single" w:sz="8" w:space="1" w:color="auto"/>
                <w:right w:val="none" w:sz="0" w:space="0" w:color="auto"/>
              </w:divBdr>
            </w:div>
            <w:div w:id="98182001">
              <w:marLeft w:val="0"/>
              <w:marRight w:val="0"/>
              <w:marTop w:val="0"/>
              <w:marBottom w:val="0"/>
              <w:divBdr>
                <w:top w:val="none" w:sz="0" w:space="0" w:color="auto"/>
                <w:left w:val="none" w:sz="0" w:space="0" w:color="auto"/>
                <w:bottom w:val="single" w:sz="8" w:space="1" w:color="auto"/>
                <w:right w:val="none" w:sz="0" w:space="0" w:color="auto"/>
              </w:divBdr>
            </w:div>
            <w:div w:id="1238052576">
              <w:marLeft w:val="360"/>
              <w:marRight w:val="0"/>
              <w:marTop w:val="0"/>
              <w:marBottom w:val="0"/>
              <w:divBdr>
                <w:top w:val="none" w:sz="0" w:space="0" w:color="auto"/>
                <w:left w:val="none" w:sz="0" w:space="0" w:color="auto"/>
                <w:bottom w:val="single" w:sz="8" w:space="1" w:color="auto"/>
                <w:right w:val="none" w:sz="0" w:space="0" w:color="auto"/>
              </w:divBdr>
            </w:div>
            <w:div w:id="1374649355">
              <w:marLeft w:val="0"/>
              <w:marRight w:val="0"/>
              <w:marTop w:val="0"/>
              <w:marBottom w:val="0"/>
              <w:divBdr>
                <w:top w:val="none" w:sz="0" w:space="0" w:color="auto"/>
                <w:left w:val="none" w:sz="0" w:space="0" w:color="auto"/>
                <w:bottom w:val="single" w:sz="8" w:space="1" w:color="auto"/>
                <w:right w:val="none" w:sz="0" w:space="0" w:color="auto"/>
              </w:divBdr>
            </w:div>
            <w:div w:id="1812408809">
              <w:marLeft w:val="0"/>
              <w:marRight w:val="0"/>
              <w:marTop w:val="0"/>
              <w:marBottom w:val="0"/>
              <w:divBdr>
                <w:top w:val="none" w:sz="0" w:space="0" w:color="auto"/>
                <w:left w:val="none" w:sz="0" w:space="0" w:color="auto"/>
                <w:bottom w:val="single" w:sz="8" w:space="1" w:color="auto"/>
                <w:right w:val="none" w:sz="0" w:space="0" w:color="auto"/>
              </w:divBdr>
            </w:div>
            <w:div w:id="1761295267">
              <w:marLeft w:val="0"/>
              <w:marRight w:val="0"/>
              <w:marTop w:val="0"/>
              <w:marBottom w:val="0"/>
              <w:divBdr>
                <w:top w:val="none" w:sz="0" w:space="0" w:color="auto"/>
                <w:left w:val="none" w:sz="0" w:space="0" w:color="auto"/>
                <w:bottom w:val="single" w:sz="8" w:space="1" w:color="auto"/>
                <w:right w:val="none" w:sz="0" w:space="0" w:color="auto"/>
              </w:divBdr>
            </w:div>
            <w:div w:id="1777097781">
              <w:marLeft w:val="0"/>
              <w:marRight w:val="0"/>
              <w:marTop w:val="0"/>
              <w:marBottom w:val="0"/>
              <w:divBdr>
                <w:top w:val="none" w:sz="0" w:space="0" w:color="auto"/>
                <w:left w:val="none" w:sz="0" w:space="0" w:color="auto"/>
                <w:bottom w:val="single" w:sz="8" w:space="1" w:color="auto"/>
                <w:right w:val="none" w:sz="0" w:space="0" w:color="auto"/>
              </w:divBdr>
            </w:div>
            <w:div w:id="227691802">
              <w:marLeft w:val="0"/>
              <w:marRight w:val="0"/>
              <w:marTop w:val="0"/>
              <w:marBottom w:val="0"/>
              <w:divBdr>
                <w:top w:val="none" w:sz="0" w:space="0" w:color="auto"/>
                <w:left w:val="none" w:sz="0" w:space="0" w:color="auto"/>
                <w:bottom w:val="single" w:sz="8" w:space="1" w:color="auto"/>
                <w:right w:val="none" w:sz="0" w:space="0" w:color="auto"/>
              </w:divBdr>
            </w:div>
            <w:div w:id="1854300348">
              <w:marLeft w:val="0"/>
              <w:marRight w:val="0"/>
              <w:marTop w:val="0"/>
              <w:marBottom w:val="0"/>
              <w:divBdr>
                <w:top w:val="none" w:sz="0" w:space="0" w:color="auto"/>
                <w:left w:val="none" w:sz="0" w:space="0" w:color="auto"/>
                <w:bottom w:val="single" w:sz="8" w:space="1" w:color="auto"/>
                <w:right w:val="none" w:sz="0" w:space="0" w:color="auto"/>
              </w:divBdr>
            </w:div>
            <w:div w:id="1000549778">
              <w:marLeft w:val="0"/>
              <w:marRight w:val="0"/>
              <w:marTop w:val="0"/>
              <w:marBottom w:val="0"/>
              <w:divBdr>
                <w:top w:val="none" w:sz="0" w:space="0" w:color="auto"/>
                <w:left w:val="none" w:sz="0" w:space="0" w:color="auto"/>
                <w:bottom w:val="single" w:sz="8" w:space="1" w:color="auto"/>
                <w:right w:val="none" w:sz="0" w:space="0" w:color="auto"/>
              </w:divBdr>
            </w:div>
            <w:div w:id="1652782882">
              <w:marLeft w:val="0"/>
              <w:marRight w:val="0"/>
              <w:marTop w:val="0"/>
              <w:marBottom w:val="0"/>
              <w:divBdr>
                <w:top w:val="none" w:sz="0" w:space="0" w:color="auto"/>
                <w:left w:val="none" w:sz="0" w:space="0" w:color="auto"/>
                <w:bottom w:val="single" w:sz="8" w:space="1" w:color="auto"/>
                <w:right w:val="none" w:sz="0" w:space="0" w:color="auto"/>
              </w:divBdr>
            </w:div>
            <w:div w:id="2097436439">
              <w:marLeft w:val="0"/>
              <w:marRight w:val="0"/>
              <w:marTop w:val="0"/>
              <w:marBottom w:val="0"/>
              <w:divBdr>
                <w:top w:val="none" w:sz="0" w:space="0" w:color="auto"/>
                <w:left w:val="none" w:sz="0" w:space="0" w:color="auto"/>
                <w:bottom w:val="single" w:sz="8" w:space="1" w:color="auto"/>
                <w:right w:val="none" w:sz="0" w:space="0" w:color="auto"/>
              </w:divBdr>
            </w:div>
            <w:div w:id="10471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1403">
      <w:bodyDiv w:val="1"/>
      <w:marLeft w:val="0"/>
      <w:marRight w:val="0"/>
      <w:marTop w:val="0"/>
      <w:marBottom w:val="0"/>
      <w:divBdr>
        <w:top w:val="none" w:sz="0" w:space="0" w:color="auto"/>
        <w:left w:val="none" w:sz="0" w:space="0" w:color="auto"/>
        <w:bottom w:val="none" w:sz="0" w:space="0" w:color="auto"/>
        <w:right w:val="none" w:sz="0" w:space="0" w:color="auto"/>
      </w:divBdr>
      <w:divsChild>
        <w:div w:id="2054965555">
          <w:marLeft w:val="0"/>
          <w:marRight w:val="0"/>
          <w:marTop w:val="225"/>
          <w:marBottom w:val="225"/>
          <w:divBdr>
            <w:top w:val="none" w:sz="0" w:space="0" w:color="auto"/>
            <w:left w:val="none" w:sz="0" w:space="0" w:color="auto"/>
            <w:bottom w:val="none" w:sz="0" w:space="0" w:color="auto"/>
            <w:right w:val="none" w:sz="0" w:space="0" w:color="auto"/>
          </w:divBdr>
          <w:divsChild>
            <w:div w:id="265701213">
              <w:marLeft w:val="0"/>
              <w:marRight w:val="0"/>
              <w:marTop w:val="0"/>
              <w:marBottom w:val="0"/>
              <w:divBdr>
                <w:top w:val="none" w:sz="0" w:space="0" w:color="auto"/>
                <w:left w:val="none" w:sz="0" w:space="0" w:color="auto"/>
                <w:bottom w:val="single" w:sz="8" w:space="1" w:color="auto"/>
                <w:right w:val="none" w:sz="0" w:space="0" w:color="auto"/>
              </w:divBdr>
            </w:div>
            <w:div w:id="1714118539">
              <w:marLeft w:val="0"/>
              <w:marRight w:val="0"/>
              <w:marTop w:val="0"/>
              <w:marBottom w:val="0"/>
              <w:divBdr>
                <w:top w:val="none" w:sz="0" w:space="0" w:color="auto"/>
                <w:left w:val="none" w:sz="0" w:space="0" w:color="auto"/>
                <w:bottom w:val="single" w:sz="8" w:space="1" w:color="auto"/>
                <w:right w:val="none" w:sz="0" w:space="0" w:color="auto"/>
              </w:divBdr>
            </w:div>
            <w:div w:id="1923565697">
              <w:marLeft w:val="0"/>
              <w:marRight w:val="0"/>
              <w:marTop w:val="0"/>
              <w:marBottom w:val="0"/>
              <w:divBdr>
                <w:top w:val="none" w:sz="0" w:space="0" w:color="auto"/>
                <w:left w:val="none" w:sz="0" w:space="0" w:color="auto"/>
                <w:bottom w:val="single" w:sz="8" w:space="1" w:color="auto"/>
                <w:right w:val="none" w:sz="0" w:space="0" w:color="auto"/>
              </w:divBdr>
            </w:div>
            <w:div w:id="337655545">
              <w:marLeft w:val="0"/>
              <w:marRight w:val="0"/>
              <w:marTop w:val="0"/>
              <w:marBottom w:val="0"/>
              <w:divBdr>
                <w:top w:val="none" w:sz="0" w:space="0" w:color="auto"/>
                <w:left w:val="none" w:sz="0" w:space="0" w:color="auto"/>
                <w:bottom w:val="single" w:sz="8" w:space="1" w:color="auto"/>
                <w:right w:val="none" w:sz="0" w:space="0" w:color="auto"/>
              </w:divBdr>
            </w:div>
            <w:div w:id="2001276537">
              <w:marLeft w:val="0"/>
              <w:marRight w:val="0"/>
              <w:marTop w:val="0"/>
              <w:marBottom w:val="0"/>
              <w:divBdr>
                <w:top w:val="none" w:sz="0" w:space="0" w:color="auto"/>
                <w:left w:val="none" w:sz="0" w:space="0" w:color="auto"/>
                <w:bottom w:val="single" w:sz="8" w:space="1" w:color="auto"/>
                <w:right w:val="none" w:sz="0" w:space="0" w:color="auto"/>
              </w:divBdr>
            </w:div>
            <w:div w:id="843058892">
              <w:marLeft w:val="0"/>
              <w:marRight w:val="0"/>
              <w:marTop w:val="0"/>
              <w:marBottom w:val="0"/>
              <w:divBdr>
                <w:top w:val="none" w:sz="0" w:space="0" w:color="auto"/>
                <w:left w:val="none" w:sz="0" w:space="0" w:color="auto"/>
                <w:bottom w:val="single" w:sz="8" w:space="1" w:color="auto"/>
                <w:right w:val="none" w:sz="0" w:space="0" w:color="auto"/>
              </w:divBdr>
            </w:div>
            <w:div w:id="1151018346">
              <w:marLeft w:val="0"/>
              <w:marRight w:val="0"/>
              <w:marTop w:val="0"/>
              <w:marBottom w:val="0"/>
              <w:divBdr>
                <w:top w:val="none" w:sz="0" w:space="0" w:color="auto"/>
                <w:left w:val="none" w:sz="0" w:space="0" w:color="auto"/>
                <w:bottom w:val="single" w:sz="8" w:space="1" w:color="auto"/>
                <w:right w:val="none" w:sz="0" w:space="0" w:color="auto"/>
              </w:divBdr>
            </w:div>
            <w:div w:id="1843470915">
              <w:marLeft w:val="0"/>
              <w:marRight w:val="0"/>
              <w:marTop w:val="0"/>
              <w:marBottom w:val="0"/>
              <w:divBdr>
                <w:top w:val="none" w:sz="0" w:space="0" w:color="auto"/>
                <w:left w:val="none" w:sz="0" w:space="0" w:color="auto"/>
                <w:bottom w:val="single" w:sz="8" w:space="1" w:color="auto"/>
                <w:right w:val="none" w:sz="0" w:space="0" w:color="auto"/>
              </w:divBdr>
            </w:div>
            <w:div w:id="18059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4869">
      <w:bodyDiv w:val="1"/>
      <w:marLeft w:val="0"/>
      <w:marRight w:val="0"/>
      <w:marTop w:val="0"/>
      <w:marBottom w:val="0"/>
      <w:divBdr>
        <w:top w:val="none" w:sz="0" w:space="0" w:color="auto"/>
        <w:left w:val="none" w:sz="0" w:space="0" w:color="auto"/>
        <w:bottom w:val="none" w:sz="0" w:space="0" w:color="auto"/>
        <w:right w:val="none" w:sz="0" w:space="0" w:color="auto"/>
      </w:divBdr>
      <w:divsChild>
        <w:div w:id="1221601275">
          <w:marLeft w:val="0"/>
          <w:marRight w:val="0"/>
          <w:marTop w:val="225"/>
          <w:marBottom w:val="225"/>
          <w:divBdr>
            <w:top w:val="none" w:sz="0" w:space="0" w:color="auto"/>
            <w:left w:val="none" w:sz="0" w:space="0" w:color="auto"/>
            <w:bottom w:val="none" w:sz="0" w:space="0" w:color="auto"/>
            <w:right w:val="none" w:sz="0" w:space="0" w:color="auto"/>
          </w:divBdr>
          <w:divsChild>
            <w:div w:id="14850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zemice.cz/bc-irina-ralisova/o-1001/p1=2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karem</dc:creator>
  <cp:keywords/>
  <dc:description/>
  <cp:lastModifiedBy>mohamed karem</cp:lastModifiedBy>
  <cp:revision>4</cp:revision>
  <dcterms:created xsi:type="dcterms:W3CDTF">2018-12-11T07:57:00Z</dcterms:created>
  <dcterms:modified xsi:type="dcterms:W3CDTF">2018-12-11T08:21:00Z</dcterms:modified>
</cp:coreProperties>
</file>